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EA1BAD" w14:textId="77777777" w:rsidR="00115EE1" w:rsidRPr="00455DCF" w:rsidRDefault="00FE6D1D" w:rsidP="004571AD">
      <w:pPr>
        <w:pStyle w:val="berschrift1"/>
        <w:jc w:val="center"/>
        <w:rPr>
          <w:rFonts w:asciiTheme="minorHAnsi" w:hAnsiTheme="minorHAnsi" w:cstheme="minorHAnsi"/>
          <w:szCs w:val="28"/>
        </w:rPr>
      </w:pPr>
      <w:r w:rsidRPr="00455DCF">
        <w:rPr>
          <w:rFonts w:asciiTheme="minorHAnsi" w:hAnsiTheme="minorHAnsi" w:cstheme="minorHAnsi"/>
          <w:szCs w:val="28"/>
        </w:rPr>
        <w:t xml:space="preserve">Betriebsvereinbarung zum </w:t>
      </w:r>
      <w:r w:rsidR="004D0E48" w:rsidRPr="00455DCF">
        <w:rPr>
          <w:rFonts w:asciiTheme="minorHAnsi" w:hAnsiTheme="minorHAnsi" w:cstheme="minorHAnsi"/>
          <w:szCs w:val="28"/>
        </w:rPr>
        <w:t>Datenschutz</w:t>
      </w:r>
      <w:r w:rsidR="00455DCF">
        <w:rPr>
          <w:rFonts w:asciiTheme="minorHAnsi" w:hAnsiTheme="minorHAnsi" w:cstheme="minorHAnsi"/>
          <w:szCs w:val="28"/>
        </w:rPr>
        <w:t xml:space="preserve"> - Muster</w:t>
      </w:r>
    </w:p>
    <w:p w14:paraId="5B347D55" w14:textId="77777777" w:rsidR="00115EE1" w:rsidRPr="00455DCF" w:rsidRDefault="00115EE1">
      <w:pPr>
        <w:rPr>
          <w:rFonts w:asciiTheme="minorHAnsi" w:hAnsiTheme="minorHAnsi" w:cstheme="minorHAnsi"/>
          <w:sz w:val="22"/>
          <w:szCs w:val="22"/>
        </w:rPr>
      </w:pPr>
    </w:p>
    <w:tbl>
      <w:tblPr>
        <w:tblW w:w="0" w:type="auto"/>
        <w:shd w:val="clear" w:color="auto" w:fill="D9D9D9"/>
        <w:tblLook w:val="04A0" w:firstRow="1" w:lastRow="0" w:firstColumn="1" w:lastColumn="0" w:noHBand="0" w:noVBand="1"/>
      </w:tblPr>
      <w:tblGrid>
        <w:gridCol w:w="9070"/>
      </w:tblGrid>
      <w:tr w:rsidR="004571AD" w:rsidRPr="00455DCF" w14:paraId="14A9ABD2" w14:textId="77777777">
        <w:tc>
          <w:tcPr>
            <w:tcW w:w="9072" w:type="dxa"/>
            <w:shd w:val="clear" w:color="auto" w:fill="D9D9D9"/>
          </w:tcPr>
          <w:p w14:paraId="07B91CA5" w14:textId="34064BA4" w:rsidR="004571AD" w:rsidRPr="00455DCF" w:rsidRDefault="004571AD" w:rsidP="004571AD">
            <w:pPr>
              <w:rPr>
                <w:rFonts w:asciiTheme="minorHAnsi" w:hAnsiTheme="minorHAnsi" w:cstheme="minorHAnsi"/>
                <w:iCs/>
                <w:sz w:val="22"/>
                <w:szCs w:val="22"/>
              </w:rPr>
            </w:pPr>
            <w:r w:rsidRPr="00455DCF">
              <w:rPr>
                <w:rFonts w:asciiTheme="minorHAnsi" w:hAnsiTheme="minorHAnsi" w:cstheme="minorHAnsi"/>
                <w:iCs/>
                <w:sz w:val="22"/>
                <w:szCs w:val="22"/>
              </w:rPr>
              <w:br/>
              <w:t xml:space="preserve">Stand </w:t>
            </w:r>
            <w:r w:rsidR="00C93468">
              <w:rPr>
                <w:rFonts w:asciiTheme="minorHAnsi" w:hAnsiTheme="minorHAnsi" w:cstheme="minorHAnsi"/>
                <w:iCs/>
                <w:sz w:val="22"/>
                <w:szCs w:val="22"/>
              </w:rPr>
              <w:t>Januar 202</w:t>
            </w:r>
            <w:r w:rsidR="00E34626">
              <w:rPr>
                <w:rFonts w:asciiTheme="minorHAnsi" w:hAnsiTheme="minorHAnsi" w:cstheme="minorHAnsi"/>
                <w:iCs/>
                <w:sz w:val="22"/>
                <w:szCs w:val="22"/>
              </w:rPr>
              <w:t>5</w:t>
            </w:r>
            <w:r w:rsidR="00233695" w:rsidRPr="00455DCF">
              <w:rPr>
                <w:rFonts w:asciiTheme="minorHAnsi" w:hAnsiTheme="minorHAnsi" w:cstheme="minorHAnsi"/>
                <w:iCs/>
                <w:sz w:val="22"/>
                <w:szCs w:val="22"/>
              </w:rPr>
              <w:br/>
            </w:r>
            <w:r w:rsidR="008A6547">
              <w:rPr>
                <w:rFonts w:asciiTheme="minorHAnsi" w:hAnsiTheme="minorHAnsi" w:cstheme="minorHAnsi"/>
                <w:b/>
                <w:bCs/>
                <w:iCs/>
                <w:sz w:val="22"/>
                <w:szCs w:val="22"/>
                <w:u w:val="single"/>
              </w:rPr>
              <w:br/>
            </w:r>
            <w:r w:rsidRPr="00455DCF">
              <w:rPr>
                <w:rFonts w:asciiTheme="minorHAnsi" w:hAnsiTheme="minorHAnsi" w:cstheme="minorHAnsi"/>
                <w:b/>
                <w:bCs/>
                <w:iCs/>
                <w:sz w:val="22"/>
                <w:szCs w:val="22"/>
                <w:u w:val="single"/>
              </w:rPr>
              <w:t>Bitte beachten:</w:t>
            </w:r>
            <w:r w:rsidRPr="00455DCF">
              <w:rPr>
                <w:rFonts w:asciiTheme="minorHAnsi" w:hAnsiTheme="minorHAnsi" w:cstheme="minorHAnsi"/>
                <w:iCs/>
                <w:sz w:val="22"/>
                <w:szCs w:val="22"/>
              </w:rPr>
              <w:br/>
              <w:t>Bei Schreibvorlagen/Mustern handelt es sich stets um Orientierungshilfen, die als Beispiele zu verstehen sind und keinen Anspruch auf Allgemeingültigkeit oder Vollständigkeit erheben. Auch wenn die Schreibvorlagen/Muster viele praxiserprobte Anhaltspunkte beinhalten, ist eine Einzelfallbetrachtung nicht entbehrlich. Für die richtige Anwendung im konkreten Einzelfall hat der Anwender selbst Sorge zu tragen. Es kann keine Haftung übernommen werden.</w:t>
            </w:r>
          </w:p>
          <w:p w14:paraId="638C9598" w14:textId="77777777" w:rsidR="004571AD" w:rsidRPr="00455DCF" w:rsidRDefault="004571AD" w:rsidP="004571AD">
            <w:pPr>
              <w:rPr>
                <w:rFonts w:asciiTheme="minorHAnsi" w:hAnsiTheme="minorHAnsi" w:cstheme="minorHAnsi"/>
                <w:iCs/>
                <w:sz w:val="22"/>
                <w:szCs w:val="22"/>
              </w:rPr>
            </w:pPr>
          </w:p>
          <w:p w14:paraId="2353D624" w14:textId="77777777" w:rsidR="00DE2F8B" w:rsidRPr="00455DCF" w:rsidRDefault="004571AD" w:rsidP="00DE2F8B">
            <w:pPr>
              <w:rPr>
                <w:rFonts w:asciiTheme="minorHAnsi" w:hAnsiTheme="minorHAnsi" w:cstheme="minorHAnsi"/>
                <w:sz w:val="22"/>
                <w:szCs w:val="22"/>
              </w:rPr>
            </w:pPr>
            <w:r w:rsidRPr="00455DCF">
              <w:rPr>
                <w:rFonts w:asciiTheme="minorHAnsi" w:hAnsiTheme="minorHAnsi" w:cstheme="minorHAnsi"/>
                <w:b/>
                <w:bCs/>
                <w:iCs/>
                <w:sz w:val="22"/>
                <w:szCs w:val="22"/>
                <w:u w:val="single"/>
              </w:rPr>
              <w:t xml:space="preserve">Einführung: </w:t>
            </w:r>
            <w:r w:rsidR="00233695" w:rsidRPr="00455DCF">
              <w:rPr>
                <w:rFonts w:asciiTheme="minorHAnsi" w:hAnsiTheme="minorHAnsi" w:cstheme="minorHAnsi"/>
                <w:b/>
                <w:bCs/>
                <w:iCs/>
                <w:sz w:val="22"/>
                <w:szCs w:val="22"/>
                <w:u w:val="single"/>
              </w:rPr>
              <w:br/>
            </w:r>
            <w:r w:rsidR="00DE2F8B" w:rsidRPr="00455DCF">
              <w:rPr>
                <w:rFonts w:asciiTheme="minorHAnsi" w:hAnsiTheme="minorHAnsi" w:cstheme="minorHAnsi"/>
                <w:sz w:val="22"/>
                <w:szCs w:val="22"/>
              </w:rPr>
              <w:t>Der Arbeitgeber hat die Pflicht, die Einhaltung der Vorgaben de</w:t>
            </w:r>
            <w:r w:rsidR="00CF65CE">
              <w:rPr>
                <w:rFonts w:asciiTheme="minorHAnsi" w:hAnsiTheme="minorHAnsi" w:cstheme="minorHAnsi"/>
                <w:sz w:val="22"/>
                <w:szCs w:val="22"/>
              </w:rPr>
              <w:t xml:space="preserve">r Datenschutzgrundverordnung </w:t>
            </w:r>
            <w:r w:rsidR="00DE2F8B" w:rsidRPr="00455DCF">
              <w:rPr>
                <w:rFonts w:asciiTheme="minorHAnsi" w:hAnsiTheme="minorHAnsi" w:cstheme="minorHAnsi"/>
                <w:sz w:val="22"/>
                <w:szCs w:val="22"/>
              </w:rPr>
              <w:t>in seinem Unternehmen sicherzustellen und Datenmissbrauch zu verhinde</w:t>
            </w:r>
            <w:r w:rsidR="00CF65CE">
              <w:rPr>
                <w:rFonts w:asciiTheme="minorHAnsi" w:hAnsiTheme="minorHAnsi" w:cstheme="minorHAnsi"/>
                <w:sz w:val="22"/>
                <w:szCs w:val="22"/>
              </w:rPr>
              <w:t>rn. Der Arbeitgeber ist nach der DSGVO</w:t>
            </w:r>
            <w:r w:rsidR="00DE2F8B" w:rsidRPr="00455DCF">
              <w:rPr>
                <w:rFonts w:asciiTheme="minorHAnsi" w:hAnsiTheme="minorHAnsi" w:cstheme="minorHAnsi"/>
                <w:sz w:val="22"/>
                <w:szCs w:val="22"/>
              </w:rPr>
              <w:t xml:space="preserve"> verpflichtet, eine Reihe organisatorischer Vorkehrungen zu treffen, um unzulässige Datenspeicherung, -nutzung oder -übermittlung auszuschließen. Dazu gehört die Einrichtung betriebsorganisatorischer Abläufe zum Schutz personenbezogener </w:t>
            </w:r>
            <w:r w:rsidR="00CF65CE">
              <w:rPr>
                <w:rFonts w:asciiTheme="minorHAnsi" w:hAnsiTheme="minorHAnsi" w:cstheme="minorHAnsi"/>
                <w:sz w:val="22"/>
                <w:szCs w:val="22"/>
              </w:rPr>
              <w:t>Daten der Arbeitnehmer (Art. 24 DSGVO</w:t>
            </w:r>
            <w:r w:rsidR="00DE2F8B" w:rsidRPr="00455DCF">
              <w:rPr>
                <w:rFonts w:asciiTheme="minorHAnsi" w:hAnsiTheme="minorHAnsi" w:cstheme="minorHAnsi"/>
                <w:sz w:val="22"/>
                <w:szCs w:val="22"/>
              </w:rPr>
              <w:t>). Dadurch können Schadensersatzklagen, Imageschäden und Datenskandale vermieden werden. Bei Nicht</w:t>
            </w:r>
            <w:r w:rsidR="00CF65CE">
              <w:rPr>
                <w:rFonts w:asciiTheme="minorHAnsi" w:hAnsiTheme="minorHAnsi" w:cstheme="minorHAnsi"/>
                <w:sz w:val="22"/>
                <w:szCs w:val="22"/>
              </w:rPr>
              <w:t>einhaltung der Vorgaben der DSGVO</w:t>
            </w:r>
            <w:r w:rsidR="00DE2F8B" w:rsidRPr="00455DCF">
              <w:rPr>
                <w:rFonts w:asciiTheme="minorHAnsi" w:hAnsiTheme="minorHAnsi" w:cstheme="minorHAnsi"/>
                <w:sz w:val="22"/>
                <w:szCs w:val="22"/>
              </w:rPr>
              <w:t xml:space="preserve"> drohen dem Arbeitgeber Bußgelder</w:t>
            </w:r>
            <w:r w:rsidR="00CF65CE">
              <w:rPr>
                <w:rFonts w:asciiTheme="minorHAnsi" w:hAnsiTheme="minorHAnsi" w:cstheme="minorHAnsi"/>
                <w:sz w:val="22"/>
                <w:szCs w:val="22"/>
              </w:rPr>
              <w:t xml:space="preserve"> von bis zu 4% des globalen Umsatzes oder bis zu 20 Mio. </w:t>
            </w:r>
            <w:r w:rsidR="00CF65CE" w:rsidRPr="00CF65CE">
              <w:rPr>
                <w:rFonts w:asciiTheme="minorHAnsi" w:hAnsiTheme="minorHAnsi" w:cstheme="minorHAnsi"/>
                <w:sz w:val="22"/>
                <w:szCs w:val="22"/>
              </w:rPr>
              <w:t>€</w:t>
            </w:r>
            <w:r w:rsidR="00DE2F8B" w:rsidRPr="00455DCF">
              <w:rPr>
                <w:rFonts w:asciiTheme="minorHAnsi" w:hAnsiTheme="minorHAnsi" w:cstheme="minorHAnsi"/>
                <w:sz w:val="22"/>
                <w:szCs w:val="22"/>
              </w:rPr>
              <w:t>.</w:t>
            </w:r>
          </w:p>
          <w:p w14:paraId="624AE876" w14:textId="77777777" w:rsidR="0030266D" w:rsidRPr="00455DCF" w:rsidRDefault="00DE2F8B" w:rsidP="00DE2F8B">
            <w:pPr>
              <w:rPr>
                <w:rFonts w:asciiTheme="minorHAnsi" w:hAnsiTheme="minorHAnsi" w:cstheme="minorHAnsi"/>
                <w:sz w:val="22"/>
                <w:szCs w:val="22"/>
              </w:rPr>
            </w:pPr>
            <w:r w:rsidRPr="00455DCF">
              <w:rPr>
                <w:rFonts w:asciiTheme="minorHAnsi" w:hAnsiTheme="minorHAnsi" w:cstheme="minorHAnsi"/>
                <w:sz w:val="22"/>
                <w:szCs w:val="22"/>
              </w:rPr>
              <w:t>Für ein effektives Datenschutzmanagement im Unternehmen muss zudem ein Dat</w:t>
            </w:r>
            <w:r w:rsidR="00CF65CE">
              <w:rPr>
                <w:rFonts w:asciiTheme="minorHAnsi" w:hAnsiTheme="minorHAnsi" w:cstheme="minorHAnsi"/>
                <w:sz w:val="22"/>
                <w:szCs w:val="22"/>
              </w:rPr>
              <w:t>enschutzbeauftragter (Art. 37 DSGVO ff.</w:t>
            </w:r>
            <w:r w:rsidRPr="00455DCF">
              <w:rPr>
                <w:rFonts w:asciiTheme="minorHAnsi" w:hAnsiTheme="minorHAnsi" w:cstheme="minorHAnsi"/>
                <w:sz w:val="22"/>
                <w:szCs w:val="22"/>
              </w:rPr>
              <w:t>) bestellt werden. Dieser kontrolliert die Rechtmäßigkeit des Datenumgangs im Unternehmen und übernimmt die Schulung der Mitarbeiter</w:t>
            </w:r>
            <w:r w:rsidR="00CF65CE">
              <w:rPr>
                <w:rFonts w:asciiTheme="minorHAnsi" w:hAnsiTheme="minorHAnsi" w:cstheme="minorHAnsi"/>
                <w:sz w:val="22"/>
                <w:szCs w:val="22"/>
              </w:rPr>
              <w:t xml:space="preserve"> (näher zu den Aufgaben Art. 39 DSGVO)</w:t>
            </w:r>
            <w:r w:rsidRPr="00455DCF">
              <w:rPr>
                <w:rFonts w:asciiTheme="minorHAnsi" w:hAnsiTheme="minorHAnsi" w:cstheme="minorHAnsi"/>
                <w:sz w:val="22"/>
                <w:szCs w:val="22"/>
              </w:rPr>
              <w:t>.</w:t>
            </w:r>
          </w:p>
          <w:p w14:paraId="6EC4D859" w14:textId="77777777" w:rsidR="00DE2F8B" w:rsidRPr="00455DCF" w:rsidRDefault="0030266D" w:rsidP="00DE2F8B">
            <w:pPr>
              <w:rPr>
                <w:rFonts w:asciiTheme="minorHAnsi" w:hAnsiTheme="minorHAnsi" w:cstheme="minorHAnsi"/>
                <w:sz w:val="22"/>
                <w:szCs w:val="22"/>
              </w:rPr>
            </w:pPr>
            <w:r w:rsidRPr="00455DCF">
              <w:rPr>
                <w:rFonts w:asciiTheme="minorHAnsi" w:hAnsiTheme="minorHAnsi" w:cstheme="minorHAnsi"/>
                <w:sz w:val="22"/>
                <w:szCs w:val="22"/>
              </w:rPr>
              <w:t xml:space="preserve">Durch die Festlegung verständlicher, schriftlicher, betriebsinterner Verarbeitungsregeln zum Schutz personenbezogener Daten im Unternehmen kann zudem Sicherheit im Umgang mit personenbezogenen Daten für Betroffene und Anwender hergestellt werden. </w:t>
            </w:r>
          </w:p>
          <w:p w14:paraId="10ACB43D" w14:textId="77777777" w:rsidR="00DE2F8B" w:rsidRPr="00455DCF" w:rsidRDefault="00DE2F8B" w:rsidP="00DE2F8B">
            <w:pPr>
              <w:rPr>
                <w:rFonts w:asciiTheme="minorHAnsi" w:hAnsiTheme="minorHAnsi" w:cstheme="minorHAnsi"/>
                <w:sz w:val="22"/>
                <w:szCs w:val="22"/>
              </w:rPr>
            </w:pPr>
            <w:r w:rsidRPr="00455DCF">
              <w:rPr>
                <w:rFonts w:asciiTheme="minorHAnsi" w:hAnsiTheme="minorHAnsi" w:cstheme="minorHAnsi"/>
                <w:sz w:val="22"/>
                <w:szCs w:val="22"/>
              </w:rPr>
              <w:t xml:space="preserve">Bei der Speicherung, Nutzung und Verarbeitung personenbezogener Arbeitnehmerdaten kommt ein Mitbestimmungsrecht des Betriebsrats gem. </w:t>
            </w:r>
            <w:r w:rsidR="00752B8E" w:rsidRPr="00455DCF">
              <w:rPr>
                <w:rFonts w:asciiTheme="minorHAnsi" w:hAnsiTheme="minorHAnsi" w:cstheme="minorHAnsi"/>
                <w:sz w:val="22"/>
                <w:szCs w:val="22"/>
              </w:rPr>
              <w:t>§ 87 Abs. 1</w:t>
            </w:r>
            <w:r w:rsidRPr="00455DCF">
              <w:rPr>
                <w:rFonts w:asciiTheme="minorHAnsi" w:hAnsiTheme="minorHAnsi" w:cstheme="minorHAnsi"/>
                <w:sz w:val="22"/>
                <w:szCs w:val="22"/>
              </w:rPr>
              <w:t xml:space="preserve"> Nr. 6 BetrVG in Betracht (BAG</w:t>
            </w:r>
            <w:r w:rsidR="00752B8E" w:rsidRPr="00455DCF">
              <w:rPr>
                <w:rFonts w:asciiTheme="minorHAnsi" w:hAnsiTheme="minorHAnsi" w:cstheme="minorHAnsi"/>
                <w:sz w:val="22"/>
                <w:szCs w:val="22"/>
              </w:rPr>
              <w:t>, Beschluss v.</w:t>
            </w:r>
            <w:r w:rsidRPr="00455DCF">
              <w:rPr>
                <w:rFonts w:asciiTheme="minorHAnsi" w:hAnsiTheme="minorHAnsi" w:cstheme="minorHAnsi"/>
                <w:sz w:val="22"/>
                <w:szCs w:val="22"/>
              </w:rPr>
              <w:t xml:space="preserve"> 14.11.2006 – 1 ABR 4/06, NZA 2007, 399). Das Mitbestimmungsrecht greift aber nur dann ein, wenn leistungs- oder verhaltensbezogene Arbeitnehmerdaten verarbeitet werden. Bei dem Aspekt einer Verhaltens- oder Leistungskontrolle der Arbeitnehmer geht es um zwei Bereiche: um die technische Erhebung von Daten, die eine Verhaltens- oder Leistungskontrolle des einzelnen Arbeitnehmers ermöglichen, und um die technische Verarbeitung technisch oder nicht technisch erhobener Daten, wenn programmgemäß Aussagen über Verhalten oder Leistung einzelner Arbeitnehmer gemacht werden. Der Betriebsrat hat deshalb etwa bei der Frage, ob für den Arbeitsprozess technische Einrichtungen eingeführt und angewandt werden, nicht mitzubestimmen. Jegliche Art der Datenverarbeitung, die unter Verletzung der Beteiligungsrechte des Betriebsrats geschieht, ist unzulässig und daher rechtswidrig (BAG</w:t>
            </w:r>
            <w:r w:rsidR="00752B8E" w:rsidRPr="00455DCF">
              <w:rPr>
                <w:rFonts w:asciiTheme="minorHAnsi" w:hAnsiTheme="minorHAnsi" w:cstheme="minorHAnsi"/>
                <w:sz w:val="22"/>
                <w:szCs w:val="22"/>
              </w:rPr>
              <w:t>, Beschluss v.</w:t>
            </w:r>
            <w:r w:rsidRPr="00455DCF">
              <w:rPr>
                <w:rFonts w:asciiTheme="minorHAnsi" w:hAnsiTheme="minorHAnsi" w:cstheme="minorHAnsi"/>
                <w:sz w:val="22"/>
                <w:szCs w:val="22"/>
              </w:rPr>
              <w:t xml:space="preserve"> 22.10.1986 – 5 AZR 660/85, DB 1987, 1048).</w:t>
            </w:r>
          </w:p>
          <w:p w14:paraId="4C8B3CD6" w14:textId="77777777" w:rsidR="004571AD" w:rsidRPr="00455DCF" w:rsidRDefault="0030266D" w:rsidP="00455DCF">
            <w:pPr>
              <w:rPr>
                <w:rFonts w:asciiTheme="minorHAnsi" w:hAnsiTheme="minorHAnsi" w:cstheme="minorHAnsi"/>
                <w:b/>
                <w:bCs/>
                <w:iCs/>
                <w:sz w:val="22"/>
                <w:szCs w:val="22"/>
                <w:u w:val="single"/>
              </w:rPr>
            </w:pPr>
            <w:r w:rsidRPr="00455DCF">
              <w:rPr>
                <w:rFonts w:asciiTheme="minorHAnsi" w:hAnsiTheme="minorHAnsi" w:cstheme="minorHAnsi"/>
                <w:sz w:val="22"/>
                <w:szCs w:val="22"/>
              </w:rPr>
              <w:t>Da sich oft nicht rechtssicher feststellen lässt, welche Fälle dem Mit</w:t>
            </w:r>
            <w:r w:rsidR="00752B8E" w:rsidRPr="00455DCF">
              <w:rPr>
                <w:rFonts w:asciiTheme="minorHAnsi" w:hAnsiTheme="minorHAnsi" w:cstheme="minorHAnsi"/>
                <w:sz w:val="22"/>
                <w:szCs w:val="22"/>
              </w:rPr>
              <w:t>bestimmungstatbestand des § 87 Abs. 1</w:t>
            </w:r>
            <w:r w:rsidRPr="00455DCF">
              <w:rPr>
                <w:rFonts w:asciiTheme="minorHAnsi" w:hAnsiTheme="minorHAnsi" w:cstheme="minorHAnsi"/>
                <w:sz w:val="22"/>
                <w:szCs w:val="22"/>
              </w:rPr>
              <w:t xml:space="preserve"> Nr. 6 BetrVG zuzuordnen sind, empfiehlt sich in Betrieben mit Betriebsrat generell der Abschluss einer Betriebsvereinbarung zum Schutz personenbezogener Daten im Unternehmen. Existiert kein Betriebsrat, können die Verarbeitungsregeln durch eine einseitige Richtlinie des Arbeitgebers per Direktionsrecht erlassen werden, vgl. § 106 GewO.</w:t>
            </w:r>
          </w:p>
        </w:tc>
      </w:tr>
    </w:tbl>
    <w:p w14:paraId="4C31551B" w14:textId="77777777" w:rsidR="004571AD" w:rsidRPr="0062234B" w:rsidRDefault="00FE6D1D" w:rsidP="004571AD">
      <w:pPr>
        <w:pStyle w:val="berschrift1"/>
        <w:jc w:val="center"/>
        <w:rPr>
          <w:rFonts w:asciiTheme="minorHAnsi" w:hAnsiTheme="minorHAnsi" w:cstheme="minorHAnsi"/>
          <w:szCs w:val="28"/>
        </w:rPr>
      </w:pPr>
      <w:r w:rsidRPr="0062234B">
        <w:rPr>
          <w:rFonts w:asciiTheme="minorHAnsi" w:hAnsiTheme="minorHAnsi" w:cstheme="minorHAnsi"/>
          <w:szCs w:val="28"/>
        </w:rPr>
        <w:lastRenderedPageBreak/>
        <w:t>Betriebsvereinbarung zum Datenschutz</w:t>
      </w:r>
    </w:p>
    <w:p w14:paraId="1B9AC108" w14:textId="77777777" w:rsidR="004571AD" w:rsidRPr="00455DCF" w:rsidRDefault="004571AD">
      <w:pPr>
        <w:rPr>
          <w:rFonts w:asciiTheme="minorHAnsi" w:hAnsiTheme="minorHAnsi" w:cstheme="minorHAnsi"/>
          <w:sz w:val="22"/>
          <w:szCs w:val="22"/>
        </w:rPr>
      </w:pPr>
    </w:p>
    <w:p w14:paraId="1AEC09AE" w14:textId="77777777" w:rsidR="004571AD" w:rsidRPr="00455DCF" w:rsidRDefault="004571AD">
      <w:pPr>
        <w:rPr>
          <w:rFonts w:asciiTheme="minorHAnsi" w:hAnsiTheme="minorHAnsi" w:cstheme="minorHAnsi"/>
          <w:sz w:val="22"/>
          <w:szCs w:val="22"/>
        </w:rPr>
      </w:pPr>
    </w:p>
    <w:p w14:paraId="6C3C0D68" w14:textId="77777777" w:rsidR="00115EE1" w:rsidRPr="00455DCF" w:rsidRDefault="00115EE1">
      <w:pPr>
        <w:rPr>
          <w:rFonts w:asciiTheme="minorHAnsi" w:hAnsiTheme="minorHAnsi" w:cstheme="minorHAnsi"/>
          <w:sz w:val="22"/>
          <w:szCs w:val="22"/>
        </w:rPr>
      </w:pPr>
      <w:r w:rsidRPr="00455DCF">
        <w:rPr>
          <w:rFonts w:asciiTheme="minorHAnsi" w:hAnsiTheme="minorHAnsi" w:cstheme="minorHAnsi"/>
          <w:sz w:val="22"/>
          <w:szCs w:val="22"/>
        </w:rPr>
        <w:t>Zwischen</w:t>
      </w:r>
    </w:p>
    <w:p w14:paraId="56DB4DA2" w14:textId="77777777" w:rsidR="00386C0B" w:rsidRPr="00455DCF" w:rsidRDefault="00386C0B">
      <w:pPr>
        <w:rPr>
          <w:rFonts w:asciiTheme="minorHAnsi" w:hAnsiTheme="minorHAnsi" w:cstheme="minorHAnsi"/>
          <w:sz w:val="22"/>
          <w:szCs w:val="22"/>
        </w:rPr>
      </w:pPr>
    </w:p>
    <w:p w14:paraId="363E2D9F" w14:textId="77777777" w:rsidR="001B172E" w:rsidRPr="00455DCF" w:rsidRDefault="00115EE1">
      <w:pPr>
        <w:rPr>
          <w:rFonts w:asciiTheme="minorHAnsi" w:hAnsiTheme="minorHAnsi" w:cstheme="minorHAnsi"/>
          <w:sz w:val="22"/>
          <w:szCs w:val="22"/>
        </w:rPr>
      </w:pPr>
      <w:r w:rsidRPr="00455DCF">
        <w:rPr>
          <w:rFonts w:asciiTheme="minorHAnsi" w:hAnsiTheme="minorHAnsi" w:cstheme="minorHAnsi"/>
          <w:sz w:val="22"/>
          <w:szCs w:val="22"/>
        </w:rPr>
        <w:t xml:space="preserve">Firma ............ </w:t>
      </w:r>
    </w:p>
    <w:p w14:paraId="0A690A93" w14:textId="77777777" w:rsidR="001B172E" w:rsidRPr="00455DCF" w:rsidRDefault="00BB3F50">
      <w:pPr>
        <w:rPr>
          <w:rFonts w:asciiTheme="minorHAnsi" w:hAnsiTheme="minorHAnsi" w:cstheme="minorHAnsi"/>
          <w:sz w:val="22"/>
          <w:szCs w:val="22"/>
        </w:rPr>
      </w:pPr>
      <w:r w:rsidRPr="00455DCF">
        <w:rPr>
          <w:rFonts w:asciiTheme="minorHAnsi" w:hAnsiTheme="minorHAnsi" w:cstheme="minorHAnsi"/>
          <w:sz w:val="22"/>
          <w:szCs w:val="22"/>
        </w:rPr>
        <w:t>- nachfolgend</w:t>
      </w:r>
      <w:r w:rsidR="001B172E" w:rsidRPr="00455DCF">
        <w:rPr>
          <w:rFonts w:asciiTheme="minorHAnsi" w:hAnsiTheme="minorHAnsi" w:cstheme="minorHAnsi"/>
          <w:sz w:val="22"/>
          <w:szCs w:val="22"/>
        </w:rPr>
        <w:t xml:space="preserve"> Arbeitgeber </w:t>
      </w:r>
      <w:r w:rsidRPr="00455DCF">
        <w:rPr>
          <w:rFonts w:asciiTheme="minorHAnsi" w:hAnsiTheme="minorHAnsi" w:cstheme="minorHAnsi"/>
          <w:sz w:val="22"/>
          <w:szCs w:val="22"/>
        </w:rPr>
        <w:t>genannt -</w:t>
      </w:r>
    </w:p>
    <w:p w14:paraId="7AC76CC2" w14:textId="77777777" w:rsidR="001B172E" w:rsidRPr="00455DCF" w:rsidRDefault="001B172E">
      <w:pPr>
        <w:rPr>
          <w:rFonts w:asciiTheme="minorHAnsi" w:hAnsiTheme="minorHAnsi" w:cstheme="minorHAnsi"/>
          <w:sz w:val="22"/>
          <w:szCs w:val="22"/>
        </w:rPr>
      </w:pPr>
    </w:p>
    <w:p w14:paraId="4FA459FE" w14:textId="77777777" w:rsidR="001B172E" w:rsidRPr="00455DCF" w:rsidRDefault="00115EE1">
      <w:pPr>
        <w:rPr>
          <w:rFonts w:asciiTheme="minorHAnsi" w:hAnsiTheme="minorHAnsi" w:cstheme="minorHAnsi"/>
          <w:sz w:val="22"/>
          <w:szCs w:val="22"/>
        </w:rPr>
      </w:pPr>
      <w:r w:rsidRPr="00455DCF">
        <w:rPr>
          <w:rFonts w:asciiTheme="minorHAnsi" w:hAnsiTheme="minorHAnsi" w:cstheme="minorHAnsi"/>
          <w:sz w:val="22"/>
          <w:szCs w:val="22"/>
        </w:rPr>
        <w:t>und</w:t>
      </w:r>
    </w:p>
    <w:p w14:paraId="6F1D4780" w14:textId="77777777" w:rsidR="001B172E" w:rsidRPr="00455DCF" w:rsidRDefault="001B172E">
      <w:pPr>
        <w:rPr>
          <w:rFonts w:asciiTheme="minorHAnsi" w:hAnsiTheme="minorHAnsi" w:cstheme="minorHAnsi"/>
          <w:sz w:val="22"/>
          <w:szCs w:val="22"/>
        </w:rPr>
      </w:pPr>
    </w:p>
    <w:p w14:paraId="514CFEB9" w14:textId="77777777" w:rsidR="001B172E" w:rsidRPr="00455DCF" w:rsidRDefault="00BB3F50">
      <w:pPr>
        <w:rPr>
          <w:rFonts w:asciiTheme="minorHAnsi" w:hAnsiTheme="minorHAnsi" w:cstheme="minorHAnsi"/>
          <w:sz w:val="22"/>
          <w:szCs w:val="22"/>
        </w:rPr>
      </w:pPr>
      <w:r w:rsidRPr="00455DCF">
        <w:rPr>
          <w:rFonts w:asciiTheme="minorHAnsi" w:hAnsiTheme="minorHAnsi" w:cstheme="minorHAnsi"/>
          <w:sz w:val="22"/>
          <w:szCs w:val="22"/>
        </w:rPr>
        <w:t>- nachfolgend</w:t>
      </w:r>
      <w:r w:rsidR="005C367B" w:rsidRPr="00455DCF">
        <w:rPr>
          <w:rFonts w:asciiTheme="minorHAnsi" w:hAnsiTheme="minorHAnsi" w:cstheme="minorHAnsi"/>
          <w:sz w:val="22"/>
          <w:szCs w:val="22"/>
        </w:rPr>
        <w:t xml:space="preserve"> Betriebsrat</w:t>
      </w:r>
      <w:r w:rsidR="001B172E" w:rsidRPr="00455DCF">
        <w:rPr>
          <w:rFonts w:asciiTheme="minorHAnsi" w:hAnsiTheme="minorHAnsi" w:cstheme="minorHAnsi"/>
          <w:sz w:val="22"/>
          <w:szCs w:val="22"/>
        </w:rPr>
        <w:t xml:space="preserve"> </w:t>
      </w:r>
      <w:r w:rsidRPr="00455DCF">
        <w:rPr>
          <w:rFonts w:asciiTheme="minorHAnsi" w:hAnsiTheme="minorHAnsi" w:cstheme="minorHAnsi"/>
          <w:sz w:val="22"/>
          <w:szCs w:val="22"/>
        </w:rPr>
        <w:t>genannt -</w:t>
      </w:r>
    </w:p>
    <w:p w14:paraId="11D4D78D" w14:textId="77777777" w:rsidR="001B172E" w:rsidRPr="00455DCF" w:rsidRDefault="001B172E">
      <w:pPr>
        <w:rPr>
          <w:rFonts w:asciiTheme="minorHAnsi" w:hAnsiTheme="minorHAnsi" w:cstheme="minorHAnsi"/>
          <w:sz w:val="22"/>
          <w:szCs w:val="22"/>
        </w:rPr>
      </w:pPr>
    </w:p>
    <w:p w14:paraId="2D5DF59F" w14:textId="77777777" w:rsidR="001B172E" w:rsidRPr="00455DCF" w:rsidRDefault="00115EE1">
      <w:pPr>
        <w:rPr>
          <w:rFonts w:asciiTheme="minorHAnsi" w:hAnsiTheme="minorHAnsi" w:cstheme="minorHAnsi"/>
          <w:sz w:val="22"/>
          <w:szCs w:val="22"/>
        </w:rPr>
      </w:pPr>
      <w:r w:rsidRPr="00455DCF">
        <w:rPr>
          <w:rFonts w:asciiTheme="minorHAnsi" w:hAnsiTheme="minorHAnsi" w:cstheme="minorHAnsi"/>
          <w:sz w:val="22"/>
          <w:szCs w:val="22"/>
        </w:rPr>
        <w:t xml:space="preserve">wird </w:t>
      </w:r>
      <w:r w:rsidR="00C720A0" w:rsidRPr="00455DCF">
        <w:rPr>
          <w:rFonts w:asciiTheme="minorHAnsi" w:hAnsiTheme="minorHAnsi" w:cstheme="minorHAnsi"/>
          <w:sz w:val="22"/>
          <w:szCs w:val="22"/>
        </w:rPr>
        <w:t>folgende</w:t>
      </w:r>
    </w:p>
    <w:p w14:paraId="08A48D7C" w14:textId="77777777" w:rsidR="001B172E" w:rsidRPr="00455DCF" w:rsidRDefault="001B172E">
      <w:pPr>
        <w:rPr>
          <w:rFonts w:asciiTheme="minorHAnsi" w:hAnsiTheme="minorHAnsi" w:cstheme="minorHAnsi"/>
          <w:sz w:val="22"/>
          <w:szCs w:val="22"/>
        </w:rPr>
      </w:pPr>
    </w:p>
    <w:p w14:paraId="2BD494C8" w14:textId="77777777" w:rsidR="004E731D" w:rsidRPr="00455DCF" w:rsidRDefault="00FE6D1D">
      <w:pPr>
        <w:rPr>
          <w:rFonts w:asciiTheme="minorHAnsi" w:hAnsiTheme="minorHAnsi" w:cstheme="minorHAnsi"/>
          <w:b/>
          <w:sz w:val="22"/>
          <w:szCs w:val="22"/>
        </w:rPr>
      </w:pPr>
      <w:r w:rsidRPr="00455DCF">
        <w:rPr>
          <w:rFonts w:asciiTheme="minorHAnsi" w:hAnsiTheme="minorHAnsi" w:cstheme="minorHAnsi"/>
          <w:b/>
          <w:sz w:val="22"/>
          <w:szCs w:val="22"/>
        </w:rPr>
        <w:t>Betriebsv</w:t>
      </w:r>
      <w:r w:rsidR="00C720A0" w:rsidRPr="00455DCF">
        <w:rPr>
          <w:rFonts w:asciiTheme="minorHAnsi" w:hAnsiTheme="minorHAnsi" w:cstheme="minorHAnsi"/>
          <w:b/>
          <w:sz w:val="22"/>
          <w:szCs w:val="22"/>
        </w:rPr>
        <w:t>ereinbarung</w:t>
      </w:r>
    </w:p>
    <w:p w14:paraId="155C821E" w14:textId="77777777" w:rsidR="004E731D" w:rsidRPr="00455DCF" w:rsidRDefault="004E731D">
      <w:pPr>
        <w:rPr>
          <w:rFonts w:asciiTheme="minorHAnsi" w:hAnsiTheme="minorHAnsi" w:cstheme="minorHAnsi"/>
          <w:sz w:val="22"/>
          <w:szCs w:val="22"/>
        </w:rPr>
      </w:pPr>
    </w:p>
    <w:p w14:paraId="18F87AFD" w14:textId="77777777" w:rsidR="005C367B" w:rsidRPr="00455DCF" w:rsidRDefault="00115EE1">
      <w:pPr>
        <w:rPr>
          <w:rFonts w:asciiTheme="minorHAnsi" w:hAnsiTheme="minorHAnsi" w:cstheme="minorHAnsi"/>
          <w:sz w:val="22"/>
          <w:szCs w:val="22"/>
        </w:rPr>
      </w:pPr>
      <w:r w:rsidRPr="00455DCF">
        <w:rPr>
          <w:rFonts w:asciiTheme="minorHAnsi" w:hAnsiTheme="minorHAnsi" w:cstheme="minorHAnsi"/>
          <w:sz w:val="22"/>
          <w:szCs w:val="22"/>
        </w:rPr>
        <w:t>geschlossen:</w:t>
      </w:r>
    </w:p>
    <w:p w14:paraId="0F92F755" w14:textId="77777777" w:rsidR="00FE6D1D" w:rsidRPr="00455DCF" w:rsidRDefault="00FE6D1D">
      <w:pPr>
        <w:rPr>
          <w:rFonts w:asciiTheme="minorHAnsi" w:hAnsiTheme="minorHAnsi" w:cstheme="minorHAnsi"/>
          <w:sz w:val="22"/>
          <w:szCs w:val="22"/>
        </w:rPr>
      </w:pPr>
    </w:p>
    <w:p w14:paraId="14272CEE"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p>
    <w:p w14:paraId="3DF37104" w14:textId="77777777" w:rsidR="000C5BF6" w:rsidRPr="00455DCF" w:rsidRDefault="000A3E5E"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1</w:t>
      </w:r>
      <w:r w:rsidR="000C5BF6" w:rsidRPr="00455DCF">
        <w:rPr>
          <w:rFonts w:asciiTheme="minorHAnsi" w:hAnsiTheme="minorHAnsi" w:cstheme="minorHAnsi"/>
          <w:b/>
          <w:bCs/>
          <w:sz w:val="22"/>
          <w:szCs w:val="22"/>
        </w:rPr>
        <w:t xml:space="preserve"> Gegenstand</w:t>
      </w:r>
      <w:r w:rsidR="0062234B">
        <w:rPr>
          <w:rFonts w:asciiTheme="minorHAnsi" w:hAnsiTheme="minorHAnsi" w:cstheme="minorHAnsi"/>
          <w:b/>
          <w:bCs/>
          <w:sz w:val="22"/>
          <w:szCs w:val="22"/>
        </w:rPr>
        <w:br/>
      </w:r>
    </w:p>
    <w:p w14:paraId="3F437607" w14:textId="77777777" w:rsidR="000C5BF6" w:rsidRPr="00455DCF" w:rsidRDefault="000A3E5E"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B</w:t>
      </w:r>
      <w:r w:rsidR="000C5BF6" w:rsidRPr="00455DCF">
        <w:rPr>
          <w:rFonts w:asciiTheme="minorHAnsi" w:hAnsiTheme="minorHAnsi" w:cstheme="minorHAnsi"/>
          <w:sz w:val="22"/>
          <w:szCs w:val="22"/>
        </w:rPr>
        <w:t>etriebsvereinbarung hat die Bestimmungen der EU-Datengrundschutzverordnung (DS-GVO)</w:t>
      </w:r>
      <w:r w:rsidRPr="00455DCF">
        <w:rPr>
          <w:rFonts w:asciiTheme="minorHAnsi" w:hAnsiTheme="minorHAnsi" w:cstheme="minorHAnsi"/>
          <w:sz w:val="22"/>
          <w:szCs w:val="22"/>
        </w:rPr>
        <w:t xml:space="preserve"> </w:t>
      </w:r>
      <w:r w:rsidR="000C5BF6" w:rsidRPr="00455DCF">
        <w:rPr>
          <w:rFonts w:asciiTheme="minorHAnsi" w:hAnsiTheme="minorHAnsi" w:cstheme="minorHAnsi"/>
          <w:sz w:val="22"/>
          <w:szCs w:val="22"/>
        </w:rPr>
        <w:t>zum Gegenstand.</w:t>
      </w:r>
    </w:p>
    <w:p w14:paraId="1A13C0A3" w14:textId="77777777" w:rsidR="000A3E5E"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Der Gegenstand erfasst die Erhebung, Verarbeitung und Nutzung von personenbezogenen Daten, unabhängig davon, in welchem System diese Daten gespeichert sind oder werden und ob die Verarbeitung in standardisierter oder individueller Form erfolgt.</w:t>
      </w:r>
      <w:r w:rsidR="0062234B">
        <w:rPr>
          <w:rFonts w:asciiTheme="minorHAnsi" w:hAnsiTheme="minorHAnsi" w:cstheme="minorHAnsi"/>
          <w:sz w:val="22"/>
          <w:szCs w:val="22"/>
        </w:rPr>
        <w:br/>
      </w:r>
    </w:p>
    <w:p w14:paraId="02D1FBBE" w14:textId="77777777" w:rsidR="000A3E5E" w:rsidRPr="00455DCF" w:rsidRDefault="000A3E5E" w:rsidP="000A3E5E">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2 Geltungsbereich</w:t>
      </w:r>
      <w:r w:rsidR="0062234B">
        <w:rPr>
          <w:rFonts w:asciiTheme="minorHAnsi" w:hAnsiTheme="minorHAnsi" w:cstheme="minorHAnsi"/>
          <w:b/>
          <w:bCs/>
          <w:sz w:val="22"/>
          <w:szCs w:val="22"/>
        </w:rPr>
        <w:br/>
      </w:r>
    </w:p>
    <w:p w14:paraId="4CB36949" w14:textId="77777777" w:rsidR="000A3E5E" w:rsidRPr="00455DCF" w:rsidRDefault="000A3E5E"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Der Geltungsbereich dieser Betriebsvereinbarung erfasst das gesamte Unternehmen und alle Beschäftigten gem. § 5 BetrVG, sowie Beschäftigte im Rahmen freier Dienst- und Werkverträge.</w:t>
      </w:r>
    </w:p>
    <w:p w14:paraId="19DAF762" w14:textId="77777777" w:rsidR="000A3E5E" w:rsidRPr="00455DCF" w:rsidRDefault="000A3E5E"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Betriebsvereinbarung erstreckt sich auf alle gegenwärtig zu schließende Betriebsvereinbarungen, sowie die, die zukünftig geschlossen werden.</w:t>
      </w:r>
    </w:p>
    <w:p w14:paraId="00511743" w14:textId="77777777" w:rsidR="00FC184B" w:rsidRPr="00455DCF" w:rsidRDefault="000A3E5E"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(3)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Betriebsvereinbarung erstreckt sich ferner auf die bereits bestehenden Betriebsvereinbarungen. Die folgenden Datenschutzgrundsätze sind bei derer Auslegung und Anwendung zugrunde zu legen. Im Fall einer abweichenden Regelung, gilt diese Betriebsvereinbarung vorrangig.</w:t>
      </w:r>
    </w:p>
    <w:p w14:paraId="41F622B5"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p>
    <w:p w14:paraId="1A9E4A88"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3 Grundregeln der Datenschutzbestimmungen</w:t>
      </w:r>
      <w:r w:rsidR="0062234B">
        <w:rPr>
          <w:rFonts w:asciiTheme="minorHAnsi" w:hAnsiTheme="minorHAnsi" w:cstheme="minorHAnsi"/>
          <w:b/>
          <w:bCs/>
          <w:sz w:val="22"/>
          <w:szCs w:val="22"/>
        </w:rPr>
        <w:br/>
      </w:r>
    </w:p>
    <w:p w14:paraId="459DFDED" w14:textId="77777777" w:rsidR="000C5BF6" w:rsidRPr="00455DCF" w:rsidRDefault="000A3E5E"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 xml:space="preserve">Es </w:t>
      </w:r>
      <w:r w:rsidR="000C5BF6" w:rsidRPr="00455DCF">
        <w:rPr>
          <w:rFonts w:asciiTheme="minorHAnsi" w:hAnsiTheme="minorHAnsi" w:cstheme="minorHAnsi"/>
          <w:sz w:val="22"/>
          <w:szCs w:val="22"/>
        </w:rPr>
        <w:t xml:space="preserve">wird ausdrücklich darauf hingewiesen, dass bei der Erhebung, Verarbeitung (Speichern, Verändern, </w:t>
      </w:r>
      <w:r w:rsidR="000C5BF6" w:rsidRPr="00455DCF">
        <w:rPr>
          <w:rFonts w:asciiTheme="minorHAnsi" w:hAnsiTheme="minorHAnsi" w:cstheme="minorHAnsi"/>
          <w:sz w:val="22"/>
          <w:szCs w:val="22"/>
        </w:rPr>
        <w:lastRenderedPageBreak/>
        <w:t>Übermitteln, Löschen) und Nutzung der personenbezogenen Daten die Vorgaben für die Einhaltung der einschlägigen Datenschutzbestimmungen von den Parteien zu beachten sind.</w:t>
      </w:r>
      <w:r w:rsidR="0062234B">
        <w:rPr>
          <w:rFonts w:asciiTheme="minorHAnsi" w:hAnsiTheme="minorHAnsi" w:cstheme="minorHAnsi"/>
          <w:sz w:val="22"/>
          <w:szCs w:val="22"/>
        </w:rPr>
        <w:br/>
      </w:r>
    </w:p>
    <w:p w14:paraId="5923419E"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4 Rechtmäßigkeit, Verarbeitung nach Treu und Glauben und Transparenz</w:t>
      </w:r>
      <w:r w:rsidR="0062234B">
        <w:rPr>
          <w:rFonts w:asciiTheme="minorHAnsi" w:hAnsiTheme="minorHAnsi" w:cstheme="minorHAnsi"/>
          <w:b/>
          <w:bCs/>
          <w:sz w:val="22"/>
          <w:szCs w:val="22"/>
        </w:rPr>
        <w:br/>
      </w:r>
    </w:p>
    <w:p w14:paraId="3899200B"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000A3E5E" w:rsidRPr="00455DCF">
        <w:rPr>
          <w:rFonts w:asciiTheme="minorHAnsi" w:hAnsiTheme="minorHAnsi" w:cstheme="minorHAnsi"/>
          <w:sz w:val="22"/>
          <w:szCs w:val="22"/>
        </w:rPr>
        <w:t>P</w:t>
      </w:r>
      <w:r w:rsidRPr="00455DCF">
        <w:rPr>
          <w:rFonts w:asciiTheme="minorHAnsi" w:hAnsiTheme="minorHAnsi" w:cstheme="minorHAnsi"/>
          <w:sz w:val="22"/>
          <w:szCs w:val="22"/>
        </w:rPr>
        <w:t xml:space="preserve">ersonenbezogene Daten </w:t>
      </w:r>
      <w:r w:rsidR="000A3E5E" w:rsidRPr="00455DCF">
        <w:rPr>
          <w:rFonts w:asciiTheme="minorHAnsi" w:hAnsiTheme="minorHAnsi" w:cstheme="minorHAnsi"/>
          <w:sz w:val="22"/>
          <w:szCs w:val="22"/>
        </w:rPr>
        <w:t xml:space="preserve">dürfen </w:t>
      </w:r>
      <w:r w:rsidRPr="00455DCF">
        <w:rPr>
          <w:rFonts w:asciiTheme="minorHAnsi" w:hAnsiTheme="minorHAnsi" w:cstheme="minorHAnsi"/>
          <w:sz w:val="22"/>
          <w:szCs w:val="22"/>
        </w:rPr>
        <w:t>auf rechtmäßige Weise, nach Treu und Glauben und in einer für die betroffene Person nachvollziehbaren Weise verarbeitet werden.</w:t>
      </w:r>
    </w:p>
    <w:p w14:paraId="656F1113"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 xml:space="preserve">Die Parteien verpflichten sich, jede folgende Betriebsvereinbarung </w:t>
      </w:r>
      <w:r w:rsidR="000A3E5E" w:rsidRPr="00455DCF">
        <w:rPr>
          <w:rFonts w:asciiTheme="minorHAnsi" w:hAnsiTheme="minorHAnsi" w:cstheme="minorHAnsi"/>
          <w:sz w:val="22"/>
          <w:szCs w:val="22"/>
        </w:rPr>
        <w:t>in Verbindung mit dieser B</w:t>
      </w:r>
      <w:r w:rsidRPr="00455DCF">
        <w:rPr>
          <w:rFonts w:asciiTheme="minorHAnsi" w:hAnsiTheme="minorHAnsi" w:cstheme="minorHAnsi"/>
          <w:sz w:val="22"/>
          <w:szCs w:val="22"/>
        </w:rPr>
        <w:t>etriebsvereinbarung als datenschutzrechtliche Erlaubnis zur Verarbeitung personenbezogener Daten im Beschäftigungskontext als legitim anzuerkennen. Der Rückgriff auf gesetzliche Erlaubnistatbestände bleibt den Parteien vorbehalten.</w:t>
      </w:r>
    </w:p>
    <w:p w14:paraId="70EEDFE3"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(3)</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 xml:space="preserve"> Die Parteien verpflichten sich, die Bestimmungen zum Umgang mit personenbezogenen Daten der vom Geltungsbereich erfassten Personen, so zu gestalten, dass diese für sie eindeutig und nachvollziehbar sind.</w:t>
      </w:r>
      <w:r w:rsidR="0062234B">
        <w:rPr>
          <w:rFonts w:asciiTheme="minorHAnsi" w:hAnsiTheme="minorHAnsi" w:cstheme="minorHAnsi"/>
          <w:sz w:val="22"/>
          <w:szCs w:val="22"/>
        </w:rPr>
        <w:br/>
      </w:r>
    </w:p>
    <w:p w14:paraId="17100D70"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5 Zweckbindung</w:t>
      </w:r>
      <w:r w:rsidR="0062234B">
        <w:rPr>
          <w:rFonts w:asciiTheme="minorHAnsi" w:hAnsiTheme="minorHAnsi" w:cstheme="minorHAnsi"/>
          <w:b/>
          <w:bCs/>
          <w:sz w:val="22"/>
          <w:szCs w:val="22"/>
        </w:rPr>
        <w:br/>
      </w:r>
    </w:p>
    <w:p w14:paraId="5DE052D5"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000A3E5E" w:rsidRPr="00455DCF">
        <w:rPr>
          <w:rFonts w:asciiTheme="minorHAnsi" w:hAnsiTheme="minorHAnsi" w:cstheme="minorHAnsi"/>
          <w:sz w:val="22"/>
          <w:szCs w:val="22"/>
        </w:rPr>
        <w:t>P</w:t>
      </w:r>
      <w:r w:rsidRPr="00455DCF">
        <w:rPr>
          <w:rFonts w:asciiTheme="minorHAnsi" w:hAnsiTheme="minorHAnsi" w:cstheme="minorHAnsi"/>
          <w:sz w:val="22"/>
          <w:szCs w:val="22"/>
        </w:rPr>
        <w:t xml:space="preserve">ersonenbezogene Daten </w:t>
      </w:r>
      <w:r w:rsidR="000A3E5E" w:rsidRPr="00455DCF">
        <w:rPr>
          <w:rFonts w:asciiTheme="minorHAnsi" w:hAnsiTheme="minorHAnsi" w:cstheme="minorHAnsi"/>
          <w:sz w:val="22"/>
          <w:szCs w:val="22"/>
        </w:rPr>
        <w:t xml:space="preserve">dürfen </w:t>
      </w:r>
      <w:r w:rsidRPr="00455DCF">
        <w:rPr>
          <w:rFonts w:asciiTheme="minorHAnsi" w:hAnsiTheme="minorHAnsi" w:cstheme="minorHAnsi"/>
          <w:sz w:val="22"/>
          <w:szCs w:val="22"/>
        </w:rPr>
        <w:t>nur für festgelegte, eindeutige und legitime Zwecke erhoben werden und dürfen nicht in einer mit diesen Zwecken nicht zu vereinbarenden Weise weiterverarbeitet werden.</w:t>
      </w:r>
    </w:p>
    <w:p w14:paraId="01D6AAB9"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Legitim sind insbesondere Zwecke, die Bezug zum Beschäftigungsverhältnis aufweisen. Als solche Zwecke kommen beispielsweise die Verarbeitung und Erhebung in Betracht, die mit der Entstehung, Erfüllung und Beendigung des Arbeitsverhältnisses einhergehen, ferner die Organisation, Planung und Sicherheit im Betrieb betreffend sowie solche, die dem Schutz der Gesundheit und des Eigentums dienen.</w:t>
      </w:r>
    </w:p>
    <w:p w14:paraId="2360198E"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(3)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Parteien vereinbaren, jeweils möglichst detaillierte Beschreibungen der Zwecke von geplanten Datenverarbeitungen in Betriebsvereinbarungen aufzunehmen.</w:t>
      </w:r>
    </w:p>
    <w:p w14:paraId="38C125B8"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(4)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Datenerhebung für einen noch nicht bestimmten oder bestimmbaren Zweck (auf Vorrat) ist ausdrücklich verboten.</w:t>
      </w:r>
      <w:r w:rsidR="0062234B">
        <w:rPr>
          <w:rFonts w:asciiTheme="minorHAnsi" w:hAnsiTheme="minorHAnsi" w:cstheme="minorHAnsi"/>
          <w:sz w:val="22"/>
          <w:szCs w:val="22"/>
        </w:rPr>
        <w:br/>
      </w:r>
    </w:p>
    <w:p w14:paraId="64D0D91C"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6 Datenminimierung</w:t>
      </w:r>
      <w:r w:rsidR="0062234B">
        <w:rPr>
          <w:rFonts w:asciiTheme="minorHAnsi" w:hAnsiTheme="minorHAnsi" w:cstheme="minorHAnsi"/>
          <w:b/>
          <w:bCs/>
          <w:sz w:val="22"/>
          <w:szCs w:val="22"/>
        </w:rPr>
        <w:br/>
      </w:r>
    </w:p>
    <w:p w14:paraId="3B25FC23"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00E7427A" w:rsidRPr="00455DCF">
        <w:rPr>
          <w:rFonts w:asciiTheme="minorHAnsi" w:hAnsiTheme="minorHAnsi" w:cstheme="minorHAnsi"/>
          <w:sz w:val="22"/>
          <w:szCs w:val="22"/>
        </w:rPr>
        <w:t>D</w:t>
      </w:r>
      <w:r w:rsidRPr="00455DCF">
        <w:rPr>
          <w:rFonts w:asciiTheme="minorHAnsi" w:hAnsiTheme="minorHAnsi" w:cstheme="minorHAnsi"/>
          <w:sz w:val="22"/>
          <w:szCs w:val="22"/>
        </w:rPr>
        <w:t xml:space="preserve">ie personenbezogenen Daten </w:t>
      </w:r>
      <w:r w:rsidR="00E7427A" w:rsidRPr="00455DCF">
        <w:rPr>
          <w:rFonts w:asciiTheme="minorHAnsi" w:hAnsiTheme="minorHAnsi" w:cstheme="minorHAnsi"/>
          <w:sz w:val="22"/>
          <w:szCs w:val="22"/>
        </w:rPr>
        <w:t xml:space="preserve">sind </w:t>
      </w:r>
      <w:r w:rsidRPr="00455DCF">
        <w:rPr>
          <w:rFonts w:asciiTheme="minorHAnsi" w:hAnsiTheme="minorHAnsi" w:cstheme="minorHAnsi"/>
          <w:sz w:val="22"/>
          <w:szCs w:val="22"/>
        </w:rPr>
        <w:t>dem Zweck entsprechend und auf das für die Zwecke der Verarbeitung notwendige Maß zu beschränken.</w:t>
      </w:r>
    </w:p>
    <w:p w14:paraId="3B4692F2"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Regelung bezieht sich sowohl auf die Anzahl der verarbeiteten Daten als auch auf die Anzahl der Nutzung. Eine mehrfache Auswertung von Daten mit gleichen Informationen ist ausdrücklich verboten.</w:t>
      </w:r>
    </w:p>
    <w:p w14:paraId="1D802BA7"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(3)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Parteien verpflichten sich, Maßnahmen der Pseudonymisierung und Anonymisierung der personenbezogenen Daten bei der Verarbeitung so auszuschöpfen, wie es im Hinblick auf den Zweck möglich ist.</w:t>
      </w:r>
      <w:r w:rsidR="0062234B">
        <w:rPr>
          <w:rFonts w:asciiTheme="minorHAnsi" w:hAnsiTheme="minorHAnsi" w:cstheme="minorHAnsi"/>
          <w:sz w:val="22"/>
          <w:szCs w:val="22"/>
        </w:rPr>
        <w:br/>
      </w:r>
    </w:p>
    <w:p w14:paraId="5917620F"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7 Richtigkeit</w:t>
      </w:r>
      <w:r w:rsidR="0062234B">
        <w:rPr>
          <w:rFonts w:asciiTheme="minorHAnsi" w:hAnsiTheme="minorHAnsi" w:cstheme="minorHAnsi"/>
          <w:b/>
          <w:bCs/>
          <w:sz w:val="22"/>
          <w:szCs w:val="22"/>
        </w:rPr>
        <w:br/>
      </w:r>
    </w:p>
    <w:p w14:paraId="7119C2B9"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00E7427A" w:rsidRPr="00455DCF">
        <w:rPr>
          <w:rFonts w:asciiTheme="minorHAnsi" w:hAnsiTheme="minorHAnsi" w:cstheme="minorHAnsi"/>
          <w:sz w:val="22"/>
          <w:szCs w:val="22"/>
        </w:rPr>
        <w:t xml:space="preserve">Es </w:t>
      </w:r>
      <w:r w:rsidRPr="00455DCF">
        <w:rPr>
          <w:rFonts w:asciiTheme="minorHAnsi" w:hAnsiTheme="minorHAnsi" w:cstheme="minorHAnsi"/>
          <w:sz w:val="22"/>
          <w:szCs w:val="22"/>
        </w:rPr>
        <w:t>muss gewährleistet werden, dass die personenbezogenen Daten sachlich richtig und erforderlichenfalls auf dem neusten Stand sind.</w:t>
      </w:r>
    </w:p>
    <w:p w14:paraId="045014EB"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 xml:space="preserve">Die Parteien sind verpflichtet, angemessene Maßnahmen zu treffen, die gewährleisten, dass personenbezogene Daten, die im Hinblick auf die Zwecke ihrer Verarbeitung unrichtig sind, </w:t>
      </w:r>
      <w:r w:rsidRPr="00455DCF">
        <w:rPr>
          <w:rFonts w:asciiTheme="minorHAnsi" w:hAnsiTheme="minorHAnsi" w:cstheme="minorHAnsi"/>
          <w:sz w:val="22"/>
          <w:szCs w:val="22"/>
        </w:rPr>
        <w:lastRenderedPageBreak/>
        <w:t>unverzüglich gelöscht oder berichtigt werden.</w:t>
      </w:r>
    </w:p>
    <w:p w14:paraId="0F3F2975"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(3)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Parteien verpflichten sich, personenbezogene Daten alle […] Wochen/Monate zu kontrollieren.</w:t>
      </w:r>
      <w:r w:rsidR="0062234B">
        <w:rPr>
          <w:rFonts w:asciiTheme="minorHAnsi" w:hAnsiTheme="minorHAnsi" w:cstheme="minorHAnsi"/>
          <w:sz w:val="22"/>
          <w:szCs w:val="22"/>
        </w:rPr>
        <w:br/>
      </w:r>
    </w:p>
    <w:p w14:paraId="052615D2"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8 Speicherbegrenzung</w:t>
      </w:r>
      <w:r w:rsidR="0062234B">
        <w:rPr>
          <w:rFonts w:asciiTheme="minorHAnsi" w:hAnsiTheme="minorHAnsi" w:cstheme="minorHAnsi"/>
          <w:b/>
          <w:bCs/>
          <w:sz w:val="22"/>
          <w:szCs w:val="22"/>
        </w:rPr>
        <w:br/>
      </w:r>
    </w:p>
    <w:p w14:paraId="211FC221" w14:textId="77777777" w:rsidR="000C5BF6" w:rsidRPr="00455DCF" w:rsidRDefault="00E7427A"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P</w:t>
      </w:r>
      <w:r w:rsidR="000C5BF6" w:rsidRPr="00455DCF">
        <w:rPr>
          <w:rFonts w:asciiTheme="minorHAnsi" w:hAnsiTheme="minorHAnsi" w:cstheme="minorHAnsi"/>
          <w:sz w:val="22"/>
          <w:szCs w:val="22"/>
        </w:rPr>
        <w:t xml:space="preserve">ersonenbezogenen Daten </w:t>
      </w:r>
      <w:r w:rsidRPr="00455DCF">
        <w:rPr>
          <w:rFonts w:asciiTheme="minorHAnsi" w:hAnsiTheme="minorHAnsi" w:cstheme="minorHAnsi"/>
          <w:sz w:val="22"/>
          <w:szCs w:val="22"/>
        </w:rPr>
        <w:t xml:space="preserve">dürfen </w:t>
      </w:r>
      <w:r w:rsidR="000C5BF6" w:rsidRPr="00455DCF">
        <w:rPr>
          <w:rFonts w:asciiTheme="minorHAnsi" w:hAnsiTheme="minorHAnsi" w:cstheme="minorHAnsi"/>
          <w:sz w:val="22"/>
          <w:szCs w:val="22"/>
        </w:rPr>
        <w:t>nur in ei</w:t>
      </w:r>
      <w:r w:rsidRPr="00455DCF">
        <w:rPr>
          <w:rFonts w:asciiTheme="minorHAnsi" w:hAnsiTheme="minorHAnsi" w:cstheme="minorHAnsi"/>
          <w:sz w:val="22"/>
          <w:szCs w:val="22"/>
        </w:rPr>
        <w:t>ner Form gespeichert werden, welche</w:t>
      </w:r>
      <w:r w:rsidR="000C5BF6" w:rsidRPr="00455DCF">
        <w:rPr>
          <w:rFonts w:asciiTheme="minorHAnsi" w:hAnsiTheme="minorHAnsi" w:cstheme="minorHAnsi"/>
          <w:sz w:val="22"/>
          <w:szCs w:val="22"/>
        </w:rPr>
        <w:t xml:space="preserve"> die Identifizierung der Betroffenen nur so lange ermöglicht, wie es für die Zwecke, für die sie verarbeitet werden, erforderlich ist.</w:t>
      </w:r>
    </w:p>
    <w:p w14:paraId="5A671F3D"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(2)</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Parteien verpflichten sich darüber hinaus, personenbezogene Daten innerhalb von/mit Ablauf des […] zu löschen, wenn der mit der Erhebung oder Verarbeitung der Daten verfolgte Zweck erreicht wurde oder nicht mehr in angemessener Zeit zu erreichen ist.</w:t>
      </w:r>
    </w:p>
    <w:p w14:paraId="41264A4A"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(3)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Parteien behalten sich vor, im Hinblick auf besondere Erfordernisse einzelner Zwecke, von der Bestimmung des § 8 Abs. 2 abzuweichen. Im Falle einer Abweichung ist ausdrücklich eine neue Frist zu bestimmen und in der jeweiligen Betriebsvereinbarung kenntlich zu machen.</w:t>
      </w:r>
      <w:r w:rsidR="0062234B">
        <w:rPr>
          <w:rFonts w:asciiTheme="minorHAnsi" w:hAnsiTheme="minorHAnsi" w:cstheme="minorHAnsi"/>
          <w:sz w:val="22"/>
          <w:szCs w:val="22"/>
        </w:rPr>
        <w:br/>
      </w:r>
    </w:p>
    <w:p w14:paraId="74FCDEA2"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9 Integrität und Vertraulichkeit</w:t>
      </w:r>
      <w:r w:rsidR="0062234B">
        <w:rPr>
          <w:rFonts w:asciiTheme="minorHAnsi" w:hAnsiTheme="minorHAnsi" w:cstheme="minorHAnsi"/>
          <w:b/>
          <w:bCs/>
          <w:sz w:val="22"/>
          <w:szCs w:val="22"/>
        </w:rPr>
        <w:br/>
      </w:r>
    </w:p>
    <w:p w14:paraId="23F5E051" w14:textId="77777777" w:rsidR="000C5BF6" w:rsidRPr="00455DCF" w:rsidRDefault="00E7427A"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P</w:t>
      </w:r>
      <w:r w:rsidR="000C5BF6" w:rsidRPr="00455DCF">
        <w:rPr>
          <w:rFonts w:asciiTheme="minorHAnsi" w:hAnsiTheme="minorHAnsi" w:cstheme="minorHAnsi"/>
          <w:sz w:val="22"/>
          <w:szCs w:val="22"/>
        </w:rPr>
        <w:t xml:space="preserve">ersonenbezogene Daten </w:t>
      </w:r>
      <w:r w:rsidRPr="00455DCF">
        <w:rPr>
          <w:rFonts w:asciiTheme="minorHAnsi" w:hAnsiTheme="minorHAnsi" w:cstheme="minorHAnsi"/>
          <w:sz w:val="22"/>
          <w:szCs w:val="22"/>
        </w:rPr>
        <w:t xml:space="preserve">dürfen </w:t>
      </w:r>
      <w:r w:rsidR="000C5BF6" w:rsidRPr="00455DCF">
        <w:rPr>
          <w:rFonts w:asciiTheme="minorHAnsi" w:hAnsiTheme="minorHAnsi" w:cstheme="minorHAnsi"/>
          <w:sz w:val="22"/>
          <w:szCs w:val="22"/>
        </w:rPr>
        <w:t>nur in einer Weise verarbeitet werden, die eine angemessene Sicherheit von Daten dieser Art gewährleistet, einschließlich dem Schutz vor unbefugter oder unrechtmäßiger Verarbeitung und vor unbeabsichtigtem Verlust, unbeabsichtigter Zerstörung oder unbeabsichtigter Schädigung durch geeignete technische und organisatorische Maßnahmen.</w:t>
      </w:r>
    </w:p>
    <w:p w14:paraId="2AAB59D2"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Parteien vereinbaren, geeignete technische und organisatorische Maßnahmen zu treffen, die es ermöglich, Manipulationen an personenbezogenen Daten sämtlicher Art zu verhindern.</w:t>
      </w:r>
    </w:p>
    <w:p w14:paraId="0AA19154"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(3)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Der Arbeitgeber ist verpflichtet, durch organisatorische und technische Vorkehrungen sicherzustellen, dass nur befugte Personen im Rahmen ihrer betrieblichen Aufgabenstellung und unter Beachtung der Betriebsvereinbarung auf personenbezogene Daten der Beschäftigten zugreifen können.</w:t>
      </w:r>
    </w:p>
    <w:p w14:paraId="7350F44B"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(4)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Der Arbeitgeber ist verpflichtet, alle mit der Datenverarbeitung betrauten Mitarbeiter vor Aufnahme ihrer Tätigkeit in die Grundsätze des Datenschutzes einzuweisen. Diese sind auf das Datengeheimnis zu verpflichten und müssen eine gesonderte Datenschutzerklärung unterzeichnen, welche in der Personalakte aufzunehmen ist.</w:t>
      </w:r>
      <w:r w:rsidR="0062234B">
        <w:rPr>
          <w:rFonts w:asciiTheme="minorHAnsi" w:hAnsiTheme="minorHAnsi" w:cstheme="minorHAnsi"/>
          <w:sz w:val="22"/>
          <w:szCs w:val="22"/>
        </w:rPr>
        <w:br/>
      </w:r>
    </w:p>
    <w:p w14:paraId="03B8C49B"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10 Rechenschaftspflicht</w:t>
      </w:r>
      <w:r w:rsidR="0062234B">
        <w:rPr>
          <w:rFonts w:asciiTheme="minorHAnsi" w:hAnsiTheme="minorHAnsi" w:cstheme="minorHAnsi"/>
          <w:b/>
          <w:bCs/>
          <w:sz w:val="22"/>
          <w:szCs w:val="22"/>
        </w:rPr>
        <w:br/>
      </w:r>
    </w:p>
    <w:p w14:paraId="625B1C63"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00E7427A" w:rsidRPr="00455DCF">
        <w:rPr>
          <w:rFonts w:asciiTheme="minorHAnsi" w:hAnsiTheme="minorHAnsi" w:cstheme="minorHAnsi"/>
          <w:sz w:val="22"/>
          <w:szCs w:val="22"/>
        </w:rPr>
        <w:t xml:space="preserve">Der </w:t>
      </w:r>
      <w:r w:rsidRPr="00455DCF">
        <w:rPr>
          <w:rFonts w:asciiTheme="minorHAnsi" w:hAnsiTheme="minorHAnsi" w:cstheme="minorHAnsi"/>
          <w:sz w:val="22"/>
          <w:szCs w:val="22"/>
        </w:rPr>
        <w:t xml:space="preserve">für die Verarbeitung Verantwortliche </w:t>
      </w:r>
      <w:r w:rsidR="00E7427A" w:rsidRPr="00455DCF">
        <w:rPr>
          <w:rFonts w:asciiTheme="minorHAnsi" w:hAnsiTheme="minorHAnsi" w:cstheme="minorHAnsi"/>
          <w:sz w:val="22"/>
          <w:szCs w:val="22"/>
        </w:rPr>
        <w:t xml:space="preserve">ist </w:t>
      </w:r>
      <w:r w:rsidRPr="00455DCF">
        <w:rPr>
          <w:rFonts w:asciiTheme="minorHAnsi" w:hAnsiTheme="minorHAnsi" w:cstheme="minorHAnsi"/>
          <w:sz w:val="22"/>
          <w:szCs w:val="22"/>
        </w:rPr>
        <w:t xml:space="preserve">für die Einhaltung der Prinzipien der Datenschutzverordnung </w:t>
      </w:r>
      <w:r w:rsidR="00E7427A" w:rsidRPr="00455DCF">
        <w:rPr>
          <w:rFonts w:asciiTheme="minorHAnsi" w:hAnsiTheme="minorHAnsi" w:cstheme="minorHAnsi"/>
          <w:sz w:val="22"/>
          <w:szCs w:val="22"/>
        </w:rPr>
        <w:t xml:space="preserve">verantwortlich </w:t>
      </w:r>
      <w:r w:rsidRPr="00455DCF">
        <w:rPr>
          <w:rFonts w:asciiTheme="minorHAnsi" w:hAnsiTheme="minorHAnsi" w:cstheme="minorHAnsi"/>
          <w:sz w:val="22"/>
          <w:szCs w:val="22"/>
        </w:rPr>
        <w:t>und muss diese nachweisen.</w:t>
      </w:r>
    </w:p>
    <w:p w14:paraId="5C5CF700"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Parteien verpflichten sich, dass alle datenschutzrechtlichen Maßnahmen alle … Monate/jedes Jahr überprüft und bei Bedarf aktualisiert werden.</w:t>
      </w:r>
      <w:r w:rsidR="0062234B">
        <w:rPr>
          <w:rFonts w:asciiTheme="minorHAnsi" w:hAnsiTheme="minorHAnsi" w:cstheme="minorHAnsi"/>
          <w:sz w:val="22"/>
          <w:szCs w:val="22"/>
        </w:rPr>
        <w:br/>
      </w:r>
    </w:p>
    <w:p w14:paraId="757CB08F"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11 Rechte der Beschäftigten</w:t>
      </w:r>
      <w:r w:rsidR="0062234B">
        <w:rPr>
          <w:rFonts w:asciiTheme="minorHAnsi" w:hAnsiTheme="minorHAnsi" w:cstheme="minorHAnsi"/>
          <w:b/>
          <w:bCs/>
          <w:sz w:val="22"/>
          <w:szCs w:val="22"/>
        </w:rPr>
        <w:br/>
      </w:r>
    </w:p>
    <w:p w14:paraId="4B8E5DED" w14:textId="77777777" w:rsidR="000C5BF6" w:rsidRPr="00455DCF" w:rsidRDefault="000C5BF6" w:rsidP="00FC184B">
      <w:pPr>
        <w:widowControl w:val="0"/>
        <w:autoSpaceDE w:val="0"/>
        <w:autoSpaceDN w:val="0"/>
        <w:adjustRightInd w:val="0"/>
        <w:ind w:left="360" w:right="-432" w:hanging="36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Beschäftigten haben das Recht von dem für die Verarbeitung Verantwortlichen unentgeltlich Auskunft über die zu ihrer Person gespeicherten personenbezogenen Daten sowie eine Kopie dieser Auskunft zu erhalten. Die für die Verarbeitung verantwortliche Stelle hat die Pflicht, Betroffene in Bezug auf ihre Daten über Folgendes zu informieren:</w:t>
      </w:r>
    </w:p>
    <w:p w14:paraId="2FB6303B" w14:textId="77777777" w:rsidR="000C5BF6" w:rsidRPr="00455DCF" w:rsidRDefault="000C5BF6" w:rsidP="000C5BF6">
      <w:pPr>
        <w:widowControl w:val="0"/>
        <w:tabs>
          <w:tab w:val="left" w:pos="397"/>
        </w:tabs>
        <w:autoSpaceDE w:val="0"/>
        <w:autoSpaceDN w:val="0"/>
        <w:adjustRightInd w:val="0"/>
        <w:spacing w:after="0"/>
        <w:ind w:left="720" w:right="-432" w:hanging="360"/>
        <w:rPr>
          <w:rFonts w:asciiTheme="minorHAnsi" w:hAnsiTheme="minorHAnsi" w:cstheme="minorHAnsi"/>
          <w:sz w:val="22"/>
          <w:szCs w:val="22"/>
        </w:rPr>
      </w:pPr>
      <w:r w:rsidRPr="00455DCF">
        <w:rPr>
          <w:rFonts w:asciiTheme="minorHAnsi" w:hAnsiTheme="minorHAnsi" w:cstheme="minorHAnsi"/>
          <w:sz w:val="22"/>
          <w:szCs w:val="22"/>
        </w:rPr>
        <w:t>−</w:t>
      </w:r>
      <w:r w:rsidRPr="00455DCF">
        <w:rPr>
          <w:rFonts w:asciiTheme="minorHAnsi" w:hAnsiTheme="minorHAnsi" w:cstheme="minorHAnsi"/>
          <w:sz w:val="22"/>
          <w:szCs w:val="22"/>
        </w:rPr>
        <w:tab/>
        <w:t>Umfang der gespeicherten Daten</w:t>
      </w:r>
    </w:p>
    <w:p w14:paraId="7B6506D2" w14:textId="77777777" w:rsidR="000C5BF6" w:rsidRPr="00455DCF" w:rsidRDefault="000C5BF6" w:rsidP="000C5BF6">
      <w:pPr>
        <w:widowControl w:val="0"/>
        <w:tabs>
          <w:tab w:val="left" w:pos="397"/>
        </w:tabs>
        <w:autoSpaceDE w:val="0"/>
        <w:autoSpaceDN w:val="0"/>
        <w:adjustRightInd w:val="0"/>
        <w:spacing w:after="0"/>
        <w:ind w:left="720" w:right="-432" w:hanging="360"/>
        <w:rPr>
          <w:rFonts w:asciiTheme="minorHAnsi" w:hAnsiTheme="minorHAnsi" w:cstheme="minorHAnsi"/>
          <w:sz w:val="22"/>
          <w:szCs w:val="22"/>
        </w:rPr>
      </w:pPr>
      <w:r w:rsidRPr="00455DCF">
        <w:rPr>
          <w:rFonts w:asciiTheme="minorHAnsi" w:hAnsiTheme="minorHAnsi" w:cstheme="minorHAnsi"/>
          <w:sz w:val="22"/>
          <w:szCs w:val="22"/>
        </w:rPr>
        <w:lastRenderedPageBreak/>
        <w:t>−</w:t>
      </w:r>
      <w:r w:rsidRPr="00455DCF">
        <w:rPr>
          <w:rFonts w:asciiTheme="minorHAnsi" w:hAnsiTheme="minorHAnsi" w:cstheme="minorHAnsi"/>
          <w:sz w:val="22"/>
          <w:szCs w:val="22"/>
        </w:rPr>
        <w:tab/>
        <w:t>Herkunft der Daten</w:t>
      </w:r>
    </w:p>
    <w:p w14:paraId="6DC399C0" w14:textId="77777777" w:rsidR="000C5BF6" w:rsidRPr="00455DCF" w:rsidRDefault="000C5BF6" w:rsidP="000C5BF6">
      <w:pPr>
        <w:widowControl w:val="0"/>
        <w:tabs>
          <w:tab w:val="left" w:pos="397"/>
        </w:tabs>
        <w:autoSpaceDE w:val="0"/>
        <w:autoSpaceDN w:val="0"/>
        <w:adjustRightInd w:val="0"/>
        <w:spacing w:after="0"/>
        <w:ind w:left="720" w:right="-432" w:hanging="360"/>
        <w:rPr>
          <w:rFonts w:asciiTheme="minorHAnsi" w:hAnsiTheme="minorHAnsi" w:cstheme="minorHAnsi"/>
          <w:sz w:val="22"/>
          <w:szCs w:val="22"/>
        </w:rPr>
      </w:pPr>
      <w:r w:rsidRPr="00455DCF">
        <w:rPr>
          <w:rFonts w:asciiTheme="minorHAnsi" w:hAnsiTheme="minorHAnsi" w:cstheme="minorHAnsi"/>
          <w:sz w:val="22"/>
          <w:szCs w:val="22"/>
        </w:rPr>
        <w:t>−</w:t>
      </w:r>
      <w:r w:rsidRPr="00455DCF">
        <w:rPr>
          <w:rFonts w:asciiTheme="minorHAnsi" w:hAnsiTheme="minorHAnsi" w:cstheme="minorHAnsi"/>
          <w:sz w:val="22"/>
          <w:szCs w:val="22"/>
        </w:rPr>
        <w:tab/>
        <w:t>Zweck der Speicherung</w:t>
      </w:r>
    </w:p>
    <w:p w14:paraId="03EE5782" w14:textId="77777777" w:rsidR="000C5BF6" w:rsidRPr="00455DCF" w:rsidRDefault="000C5BF6" w:rsidP="000C5BF6">
      <w:pPr>
        <w:widowControl w:val="0"/>
        <w:tabs>
          <w:tab w:val="left" w:pos="397"/>
        </w:tabs>
        <w:autoSpaceDE w:val="0"/>
        <w:autoSpaceDN w:val="0"/>
        <w:adjustRightInd w:val="0"/>
        <w:spacing w:after="0"/>
        <w:ind w:left="720" w:right="-432" w:hanging="360"/>
        <w:rPr>
          <w:rFonts w:asciiTheme="minorHAnsi" w:hAnsiTheme="minorHAnsi" w:cstheme="minorHAnsi"/>
          <w:sz w:val="22"/>
          <w:szCs w:val="22"/>
        </w:rPr>
      </w:pPr>
      <w:r w:rsidRPr="00455DCF">
        <w:rPr>
          <w:rFonts w:asciiTheme="minorHAnsi" w:hAnsiTheme="minorHAnsi" w:cstheme="minorHAnsi"/>
          <w:sz w:val="22"/>
          <w:szCs w:val="22"/>
        </w:rPr>
        <w:t>−</w:t>
      </w:r>
      <w:r w:rsidRPr="00455DCF">
        <w:rPr>
          <w:rFonts w:asciiTheme="minorHAnsi" w:hAnsiTheme="minorHAnsi" w:cstheme="minorHAnsi"/>
          <w:sz w:val="22"/>
          <w:szCs w:val="22"/>
        </w:rPr>
        <w:tab/>
        <w:t>gegebenenfalls ob und an wen die Informationen übermittelt wurden.</w:t>
      </w:r>
      <w:r w:rsidR="0062234B">
        <w:rPr>
          <w:rFonts w:asciiTheme="minorHAnsi" w:hAnsiTheme="minorHAnsi" w:cstheme="minorHAnsi"/>
          <w:sz w:val="22"/>
          <w:szCs w:val="22"/>
        </w:rPr>
        <w:br/>
      </w:r>
    </w:p>
    <w:p w14:paraId="699FDA56" w14:textId="77777777" w:rsidR="000C5BF6" w:rsidRPr="00455DCF" w:rsidRDefault="000C5BF6" w:rsidP="00FC184B">
      <w:pPr>
        <w:widowControl w:val="0"/>
        <w:autoSpaceDE w:val="0"/>
        <w:autoSpaceDN w:val="0"/>
        <w:adjustRightInd w:val="0"/>
        <w:ind w:left="360" w:right="-432" w:hanging="36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 xml:space="preserve">Des Weiteren haben die Beschäftigten ein Recht auf Berichtigung oder Löschung (sog. „Recht auf Vergessenwerden“) ihrer Daten. Die Berichtigung muss dann vorgenommen werden, wenn die gespeicherten Informationen unrichtig sind. Eine Löschung muss zum Beispiel dann erfolgen, wenn eine Speicherung nicht/nicht </w:t>
      </w:r>
      <w:r w:rsidR="00E7427A" w:rsidRPr="00455DCF">
        <w:rPr>
          <w:rFonts w:asciiTheme="minorHAnsi" w:hAnsiTheme="minorHAnsi" w:cstheme="minorHAnsi"/>
          <w:sz w:val="22"/>
          <w:szCs w:val="22"/>
        </w:rPr>
        <w:t>mehr zulässig war/ist.</w:t>
      </w:r>
    </w:p>
    <w:p w14:paraId="3487F35A" w14:textId="77777777" w:rsidR="000C5BF6" w:rsidRPr="00455DCF" w:rsidRDefault="000C5BF6" w:rsidP="00FC184B">
      <w:pPr>
        <w:widowControl w:val="0"/>
        <w:autoSpaceDE w:val="0"/>
        <w:autoSpaceDN w:val="0"/>
        <w:adjustRightInd w:val="0"/>
        <w:ind w:left="360" w:right="-432" w:hanging="360"/>
        <w:rPr>
          <w:rFonts w:asciiTheme="minorHAnsi" w:hAnsiTheme="minorHAnsi" w:cstheme="minorHAnsi"/>
          <w:sz w:val="22"/>
          <w:szCs w:val="22"/>
        </w:rPr>
      </w:pPr>
      <w:r w:rsidRPr="00455DCF">
        <w:rPr>
          <w:rFonts w:asciiTheme="minorHAnsi" w:hAnsiTheme="minorHAnsi" w:cstheme="minorHAnsi"/>
          <w:sz w:val="22"/>
          <w:szCs w:val="22"/>
        </w:rPr>
        <w:t xml:space="preserve">(3)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Ist eine Löschung im Fall nicht automatisierter Datenverarbeitung wegen der besonderen Art der Speicherung nicht oder nur mit unverhältnismäßig hohem Aufwand möglich und ist das Interesse der betroffenen Person an der Löschung als gering anzusehen, besteht das Recht des Beschäftigten auf</w:t>
      </w:r>
      <w:r w:rsidR="00E7427A" w:rsidRPr="00455DCF">
        <w:rPr>
          <w:rFonts w:asciiTheme="minorHAnsi" w:hAnsiTheme="minorHAnsi" w:cstheme="minorHAnsi"/>
          <w:sz w:val="22"/>
          <w:szCs w:val="22"/>
        </w:rPr>
        <w:t xml:space="preserve"> Einschränkung der Verarbeitung</w:t>
      </w:r>
      <w:r w:rsidRPr="00455DCF">
        <w:rPr>
          <w:rFonts w:asciiTheme="minorHAnsi" w:hAnsiTheme="minorHAnsi" w:cstheme="minorHAnsi"/>
          <w:sz w:val="22"/>
          <w:szCs w:val="22"/>
        </w:rPr>
        <w:t>. Dieser Absatz findet keine Anwendung, wenn die personenbezogenen Daten unrechtmäßig verarbeitet wurden.</w:t>
      </w:r>
    </w:p>
    <w:p w14:paraId="5E8FA2ED" w14:textId="77777777" w:rsidR="000C5BF6" w:rsidRPr="00455DCF" w:rsidRDefault="000C5BF6" w:rsidP="00FC184B">
      <w:pPr>
        <w:widowControl w:val="0"/>
        <w:autoSpaceDE w:val="0"/>
        <w:autoSpaceDN w:val="0"/>
        <w:adjustRightInd w:val="0"/>
        <w:ind w:left="360" w:right="-432" w:hanging="360"/>
        <w:rPr>
          <w:rFonts w:asciiTheme="minorHAnsi" w:hAnsiTheme="minorHAnsi" w:cstheme="minorHAnsi"/>
          <w:sz w:val="22"/>
          <w:szCs w:val="22"/>
        </w:rPr>
      </w:pPr>
      <w:r w:rsidRPr="00455DCF">
        <w:rPr>
          <w:rFonts w:asciiTheme="minorHAnsi" w:hAnsiTheme="minorHAnsi" w:cstheme="minorHAnsi"/>
          <w:sz w:val="22"/>
          <w:szCs w:val="22"/>
        </w:rPr>
        <w:t xml:space="preserve">(4)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Ferner haben die Beschäftigten bei der Ausübung ihres Rechts auf Datenübertragbarkeit das Recht, zu erwirken, dass die personenbezogenen Daten direkt von einem Verantwortlichen an einen anderen Verantwortlichen übermittelt werden, soweit dies technisch machbar ist und sofern hiervon nicht die Rechte und Freiheiten anderer Personen beeinträchtigt werden.</w:t>
      </w:r>
    </w:p>
    <w:p w14:paraId="476A5921" w14:textId="77777777" w:rsidR="000C5BF6" w:rsidRPr="00455DCF" w:rsidRDefault="000C5BF6" w:rsidP="00FC184B">
      <w:pPr>
        <w:widowControl w:val="0"/>
        <w:autoSpaceDE w:val="0"/>
        <w:autoSpaceDN w:val="0"/>
        <w:adjustRightInd w:val="0"/>
        <w:ind w:left="360" w:right="-432" w:hanging="360"/>
        <w:rPr>
          <w:rFonts w:asciiTheme="minorHAnsi" w:hAnsiTheme="minorHAnsi" w:cstheme="minorHAnsi"/>
          <w:sz w:val="22"/>
          <w:szCs w:val="22"/>
        </w:rPr>
      </w:pPr>
      <w:r w:rsidRPr="00455DCF">
        <w:rPr>
          <w:rFonts w:asciiTheme="minorHAnsi" w:hAnsiTheme="minorHAnsi" w:cstheme="minorHAnsi"/>
          <w:sz w:val="22"/>
          <w:szCs w:val="22"/>
        </w:rPr>
        <w:t xml:space="preserve">(5)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Jeder Beschäftigte hat das Recht jederzeit gegen die Verarbeitung ihn betreffender personenbezogener Daten</w:t>
      </w:r>
      <w:r w:rsidR="00E7427A" w:rsidRPr="00455DCF">
        <w:rPr>
          <w:rFonts w:asciiTheme="minorHAnsi" w:hAnsiTheme="minorHAnsi" w:cstheme="minorHAnsi"/>
          <w:sz w:val="22"/>
          <w:szCs w:val="22"/>
        </w:rPr>
        <w:t xml:space="preserve"> </w:t>
      </w:r>
      <w:r w:rsidRPr="00455DCF">
        <w:rPr>
          <w:rFonts w:asciiTheme="minorHAnsi" w:hAnsiTheme="minorHAnsi" w:cstheme="minorHAnsi"/>
          <w:sz w:val="22"/>
          <w:szCs w:val="22"/>
        </w:rPr>
        <w:t>Widerspruch einzulegen.</w:t>
      </w:r>
      <w:r w:rsidR="00D841D8">
        <w:rPr>
          <w:rFonts w:asciiTheme="minorHAnsi" w:hAnsiTheme="minorHAnsi" w:cstheme="minorHAnsi"/>
          <w:sz w:val="22"/>
          <w:szCs w:val="22"/>
        </w:rPr>
        <w:br/>
      </w:r>
    </w:p>
    <w:p w14:paraId="55EA2A91"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12 Folgen de</w:t>
      </w:r>
      <w:r w:rsidR="00E7427A" w:rsidRPr="00455DCF">
        <w:rPr>
          <w:rFonts w:asciiTheme="minorHAnsi" w:hAnsiTheme="minorHAnsi" w:cstheme="minorHAnsi"/>
          <w:b/>
          <w:bCs/>
          <w:sz w:val="22"/>
          <w:szCs w:val="22"/>
        </w:rPr>
        <w:t>r Nichteinhaltung dieser B</w:t>
      </w:r>
      <w:r w:rsidRPr="00455DCF">
        <w:rPr>
          <w:rFonts w:asciiTheme="minorHAnsi" w:hAnsiTheme="minorHAnsi" w:cstheme="minorHAnsi"/>
          <w:b/>
          <w:bCs/>
          <w:sz w:val="22"/>
          <w:szCs w:val="22"/>
        </w:rPr>
        <w:t>etriebsvereinbarung</w:t>
      </w:r>
      <w:r w:rsidR="00D841D8">
        <w:rPr>
          <w:rFonts w:asciiTheme="minorHAnsi" w:hAnsiTheme="minorHAnsi" w:cstheme="minorHAnsi"/>
          <w:b/>
          <w:bCs/>
          <w:sz w:val="22"/>
          <w:szCs w:val="22"/>
        </w:rPr>
        <w:br/>
      </w:r>
    </w:p>
    <w:p w14:paraId="136FE5E1"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Beschäftigten haben das Recht, sich bei einer zuständigen Stelle im Unternehmen über tatsächliche oder verm</w:t>
      </w:r>
      <w:r w:rsidR="00E7427A" w:rsidRPr="00455DCF">
        <w:rPr>
          <w:rFonts w:asciiTheme="minorHAnsi" w:hAnsiTheme="minorHAnsi" w:cstheme="minorHAnsi"/>
          <w:sz w:val="22"/>
          <w:szCs w:val="22"/>
        </w:rPr>
        <w:t>utete Verstöße gegen die B</w:t>
      </w:r>
      <w:r w:rsidRPr="00455DCF">
        <w:rPr>
          <w:rFonts w:asciiTheme="minorHAnsi" w:hAnsiTheme="minorHAnsi" w:cstheme="minorHAnsi"/>
          <w:sz w:val="22"/>
          <w:szCs w:val="22"/>
        </w:rPr>
        <w:t>etriebsvereinbarung und jeder auf derer Grundlage folgenden Betriebsvereinbarung zu beschweren. Die Bestimmungen der §§ 84, 85 BetrVG bleiben unberührt.</w:t>
      </w:r>
    </w:p>
    <w:p w14:paraId="46D29D1D"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Fügt eine verantwortliche Stelle dem A</w:t>
      </w:r>
      <w:r w:rsidR="00E7427A" w:rsidRPr="00455DCF">
        <w:rPr>
          <w:rFonts w:asciiTheme="minorHAnsi" w:hAnsiTheme="minorHAnsi" w:cstheme="minorHAnsi"/>
          <w:sz w:val="22"/>
          <w:szCs w:val="22"/>
        </w:rPr>
        <w:t>rbeitnehmer durch eine nach dieser Betriebsvereinbarung, d</w:t>
      </w:r>
      <w:r w:rsidRPr="00455DCF">
        <w:rPr>
          <w:rFonts w:asciiTheme="minorHAnsi" w:hAnsiTheme="minorHAnsi" w:cstheme="minorHAnsi"/>
          <w:sz w:val="22"/>
          <w:szCs w:val="22"/>
        </w:rPr>
        <w:t>em Gesetz oder anderen Vorschriften über den Datenschutz unzulässige oder unrichtige Erhebung, Verarbeitung oder Nutzung seiner personenbezogenen Daten einen Schaden zu, ist die oder ihr Träger dem Arbeitnehmer zum Schadenersatz verpflichtet.</w:t>
      </w:r>
    </w:p>
    <w:p w14:paraId="18E23A1A" w14:textId="77777777" w:rsidR="000C5BF6" w:rsidRPr="00455DCF" w:rsidRDefault="00E7427A"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(3</w:t>
      </w:r>
      <w:r w:rsidR="000C5BF6" w:rsidRPr="00455DCF">
        <w:rPr>
          <w:rFonts w:asciiTheme="minorHAnsi" w:hAnsiTheme="minorHAnsi" w:cstheme="minorHAnsi"/>
          <w:sz w:val="22"/>
          <w:szCs w:val="22"/>
        </w:rPr>
        <w:t xml:space="preserve">) </w:t>
      </w:r>
      <w:r w:rsidR="00FC184B" w:rsidRPr="00455DCF">
        <w:rPr>
          <w:rFonts w:asciiTheme="minorHAnsi" w:hAnsiTheme="minorHAnsi" w:cstheme="minorHAnsi"/>
          <w:sz w:val="22"/>
          <w:szCs w:val="22"/>
        </w:rPr>
        <w:tab/>
      </w:r>
      <w:r w:rsidR="000C5BF6" w:rsidRPr="00455DCF">
        <w:rPr>
          <w:rFonts w:asciiTheme="minorHAnsi" w:hAnsiTheme="minorHAnsi" w:cstheme="minorHAnsi"/>
          <w:sz w:val="22"/>
          <w:szCs w:val="22"/>
        </w:rPr>
        <w:t>Darüber hinaus sind Maßnahmen, die unmittelbar oder mittelbar auf Kenntnissen beruhen, die durch einen Verstoß gegen die datenschutzrechtlichen Bestimmungen erlangt wurden, unwirksam.</w:t>
      </w:r>
      <w:r w:rsidR="00D841D8">
        <w:rPr>
          <w:rFonts w:asciiTheme="minorHAnsi" w:hAnsiTheme="minorHAnsi" w:cstheme="minorHAnsi"/>
          <w:sz w:val="22"/>
          <w:szCs w:val="22"/>
        </w:rPr>
        <w:br/>
      </w:r>
    </w:p>
    <w:p w14:paraId="39DBC5BF"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13 Name und Anschrift des Verantwortlichen</w:t>
      </w:r>
      <w:r w:rsidR="00D841D8">
        <w:rPr>
          <w:rFonts w:asciiTheme="minorHAnsi" w:hAnsiTheme="minorHAnsi" w:cstheme="minorHAnsi"/>
          <w:b/>
          <w:bCs/>
          <w:sz w:val="22"/>
          <w:szCs w:val="22"/>
        </w:rPr>
        <w:br/>
      </w:r>
    </w:p>
    <w:p w14:paraId="3F3E031C"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„Verantwortlicher“ im Sinne der DS-GVO ist die natürliche oder juristische Person, Behörde, Einrichtung oder andere Stelle, die allein oder gemeinsam mit anderen über die Zwecke und Mittel der Verarbeitung von personenbezogenen Daten entscheidet.</w:t>
      </w:r>
    </w:p>
    <w:p w14:paraId="490A1107"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Name: ……</w:t>
      </w:r>
    </w:p>
    <w:p w14:paraId="223C1ACD"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Anschrift: ……</w:t>
      </w:r>
    </w:p>
    <w:p w14:paraId="76DCFB78"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Telefon: ……</w:t>
      </w:r>
    </w:p>
    <w:p w14:paraId="16A811FF"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E-Mail: ……</w:t>
      </w:r>
      <w:r w:rsidR="00D841D8">
        <w:rPr>
          <w:rFonts w:asciiTheme="minorHAnsi" w:hAnsiTheme="minorHAnsi" w:cstheme="minorHAnsi"/>
          <w:sz w:val="22"/>
          <w:szCs w:val="22"/>
        </w:rPr>
        <w:br/>
      </w:r>
      <w:r w:rsidR="00D841D8">
        <w:rPr>
          <w:rFonts w:asciiTheme="minorHAnsi" w:hAnsiTheme="minorHAnsi" w:cstheme="minorHAnsi"/>
          <w:sz w:val="22"/>
          <w:szCs w:val="22"/>
        </w:rPr>
        <w:br/>
      </w:r>
      <w:r w:rsidR="00D841D8">
        <w:rPr>
          <w:rFonts w:asciiTheme="minorHAnsi" w:hAnsiTheme="minorHAnsi" w:cstheme="minorHAnsi"/>
          <w:sz w:val="22"/>
          <w:szCs w:val="22"/>
        </w:rPr>
        <w:br/>
      </w:r>
      <w:r w:rsidR="00D841D8">
        <w:rPr>
          <w:rFonts w:asciiTheme="minorHAnsi" w:hAnsiTheme="minorHAnsi" w:cstheme="minorHAnsi"/>
          <w:sz w:val="22"/>
          <w:szCs w:val="22"/>
        </w:rPr>
        <w:br/>
      </w:r>
    </w:p>
    <w:p w14:paraId="48C73096"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lastRenderedPageBreak/>
        <w:t>§ 14 Name und Anschrift des Datenschutzbeauftragten</w:t>
      </w:r>
      <w:r w:rsidR="00D841D8">
        <w:rPr>
          <w:rFonts w:asciiTheme="minorHAnsi" w:hAnsiTheme="minorHAnsi" w:cstheme="minorHAnsi"/>
          <w:b/>
          <w:bCs/>
          <w:sz w:val="22"/>
          <w:szCs w:val="22"/>
        </w:rPr>
        <w:br/>
      </w:r>
    </w:p>
    <w:p w14:paraId="1C9FD93D"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Der Datenschutzbeauftragte des für die Verarbeitung Verantwortlichen ist:</w:t>
      </w:r>
    </w:p>
    <w:p w14:paraId="3B5DBE78"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Name: ……</w:t>
      </w:r>
    </w:p>
    <w:p w14:paraId="1660DC1C"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Anschrift: ……</w:t>
      </w:r>
    </w:p>
    <w:p w14:paraId="1CE8E1D6"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Telefon: ……</w:t>
      </w:r>
    </w:p>
    <w:p w14:paraId="2D2C830B"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E-Mail: ……</w:t>
      </w:r>
    </w:p>
    <w:p w14:paraId="1FAC0E98"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Jeder Beschäftigte kann sich jederzeit bei allen Fragen und Anregungen zum Datenschutz direkt an den Datenschutzbeauftragten wenden.</w:t>
      </w:r>
      <w:r w:rsidR="00D841D8">
        <w:rPr>
          <w:rFonts w:asciiTheme="minorHAnsi" w:hAnsiTheme="minorHAnsi" w:cstheme="minorHAnsi"/>
          <w:sz w:val="22"/>
          <w:szCs w:val="22"/>
        </w:rPr>
        <w:br/>
      </w:r>
    </w:p>
    <w:p w14:paraId="26B8AFA4"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15 Schlussbestimmungen</w:t>
      </w:r>
      <w:r w:rsidR="00D841D8">
        <w:rPr>
          <w:rFonts w:asciiTheme="minorHAnsi" w:hAnsiTheme="minorHAnsi" w:cstheme="minorHAnsi"/>
          <w:b/>
          <w:bCs/>
          <w:sz w:val="22"/>
          <w:szCs w:val="22"/>
        </w:rPr>
        <w:br/>
      </w:r>
    </w:p>
    <w:p w14:paraId="1636F8ED" w14:textId="77777777" w:rsidR="000C5BF6" w:rsidRPr="00455DCF" w:rsidRDefault="00E7427A"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Diese B</w:t>
      </w:r>
      <w:r w:rsidR="000C5BF6" w:rsidRPr="00455DCF">
        <w:rPr>
          <w:rFonts w:asciiTheme="minorHAnsi" w:hAnsiTheme="minorHAnsi" w:cstheme="minorHAnsi"/>
          <w:sz w:val="22"/>
          <w:szCs w:val="22"/>
        </w:rPr>
        <w:t>etriebsvereinbarung tritt am […] in Kraft.</w:t>
      </w:r>
    </w:p>
    <w:p w14:paraId="55F86779" w14:textId="77777777" w:rsidR="000C5BF6" w:rsidRPr="00455DCF" w:rsidRDefault="00E7427A"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Diese B</w:t>
      </w:r>
      <w:r w:rsidR="000C5BF6" w:rsidRPr="00455DCF">
        <w:rPr>
          <w:rFonts w:asciiTheme="minorHAnsi" w:hAnsiTheme="minorHAnsi" w:cstheme="minorHAnsi"/>
          <w:sz w:val="22"/>
          <w:szCs w:val="22"/>
        </w:rPr>
        <w:t>etriebsvereinbarung löst alle etwaigen vorherigen Betriebsvereinbarungen zum Datenschutz, insbesondere die Betriebsvereinbarung […], ab.</w:t>
      </w:r>
    </w:p>
    <w:p w14:paraId="35A682D2" w14:textId="77777777" w:rsidR="00115EE1" w:rsidRPr="00455DCF" w:rsidRDefault="00E7427A" w:rsidP="00FC184B">
      <w:pPr>
        <w:ind w:left="700" w:hanging="700"/>
        <w:rPr>
          <w:rFonts w:asciiTheme="minorHAnsi" w:hAnsiTheme="minorHAnsi" w:cstheme="minorHAnsi"/>
          <w:sz w:val="22"/>
          <w:szCs w:val="22"/>
        </w:rPr>
      </w:pPr>
      <w:r w:rsidRPr="00455DCF">
        <w:rPr>
          <w:rFonts w:asciiTheme="minorHAnsi" w:hAnsiTheme="minorHAnsi" w:cstheme="minorHAnsi"/>
          <w:sz w:val="22"/>
          <w:szCs w:val="22"/>
        </w:rPr>
        <w:t xml:space="preserve">(3)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Diese B</w:t>
      </w:r>
      <w:r w:rsidR="000C5BF6" w:rsidRPr="00455DCF">
        <w:rPr>
          <w:rFonts w:asciiTheme="minorHAnsi" w:hAnsiTheme="minorHAnsi" w:cstheme="minorHAnsi"/>
          <w:sz w:val="22"/>
          <w:szCs w:val="22"/>
        </w:rPr>
        <w:t>etriebsvereinbarung kann unter Einhaltung der gesetzlichen Kündigungsfri</w:t>
      </w:r>
      <w:r w:rsidRPr="00455DCF">
        <w:rPr>
          <w:rFonts w:asciiTheme="minorHAnsi" w:hAnsiTheme="minorHAnsi" w:cstheme="minorHAnsi"/>
          <w:sz w:val="22"/>
          <w:szCs w:val="22"/>
        </w:rPr>
        <w:t>st gekündigt werden. Die B</w:t>
      </w:r>
      <w:r w:rsidR="000C5BF6" w:rsidRPr="00455DCF">
        <w:rPr>
          <w:rFonts w:asciiTheme="minorHAnsi" w:hAnsiTheme="minorHAnsi" w:cstheme="minorHAnsi"/>
          <w:sz w:val="22"/>
          <w:szCs w:val="22"/>
        </w:rPr>
        <w:t>etriebsvereinbarung gilt jedoch bis zur Vereinbarung einer neuen Betriebsvereinbarung weiter.</w:t>
      </w:r>
    </w:p>
    <w:p w14:paraId="4FF5816A" w14:textId="77777777" w:rsidR="00D5578A" w:rsidRPr="00455DCF" w:rsidRDefault="00D5578A" w:rsidP="00C720A0">
      <w:pPr>
        <w:pStyle w:val="berschrift2"/>
        <w:rPr>
          <w:rFonts w:asciiTheme="minorHAnsi" w:hAnsiTheme="minorHAnsi" w:cstheme="minorHAnsi"/>
          <w:b w:val="0"/>
          <w:szCs w:val="22"/>
        </w:rPr>
      </w:pPr>
    </w:p>
    <w:p w14:paraId="18729228" w14:textId="77777777" w:rsidR="00EF6D24" w:rsidRPr="00455DCF" w:rsidRDefault="00EF6D24" w:rsidP="00C720A0">
      <w:pPr>
        <w:pStyle w:val="berschrift2"/>
        <w:rPr>
          <w:rFonts w:asciiTheme="minorHAnsi" w:hAnsiTheme="minorHAnsi" w:cstheme="minorHAnsi"/>
          <w:b w:val="0"/>
          <w:szCs w:val="22"/>
        </w:rPr>
      </w:pPr>
      <w:r w:rsidRPr="00455DCF">
        <w:rPr>
          <w:rFonts w:asciiTheme="minorHAnsi" w:hAnsiTheme="minorHAnsi" w:cstheme="minorHAnsi"/>
          <w:b w:val="0"/>
          <w:szCs w:val="22"/>
        </w:rPr>
        <w:t>Ort, Datum</w:t>
      </w:r>
    </w:p>
    <w:p w14:paraId="7E5DC96A" w14:textId="77777777" w:rsidR="00EF6D24" w:rsidRPr="00455DCF" w:rsidRDefault="00EF6D24" w:rsidP="00EF6D24">
      <w:pPr>
        <w:rPr>
          <w:rFonts w:asciiTheme="minorHAnsi" w:hAnsiTheme="minorHAnsi" w:cstheme="minorHAnsi"/>
          <w:sz w:val="22"/>
          <w:szCs w:val="22"/>
        </w:rPr>
      </w:pPr>
    </w:p>
    <w:p w14:paraId="6F04F33F" w14:textId="77777777" w:rsidR="00EF6D24" w:rsidRPr="00455DCF" w:rsidRDefault="00EF6D24" w:rsidP="00EF6D24">
      <w:pPr>
        <w:rPr>
          <w:rFonts w:asciiTheme="minorHAnsi" w:hAnsiTheme="minorHAnsi" w:cstheme="minorHAnsi"/>
          <w:sz w:val="22"/>
          <w:szCs w:val="22"/>
        </w:rPr>
      </w:pPr>
    </w:p>
    <w:p w14:paraId="2BF4AEF3" w14:textId="77777777" w:rsidR="00EF6D24" w:rsidRPr="00455DCF" w:rsidRDefault="00EF6D24" w:rsidP="00EF6D24">
      <w:pPr>
        <w:rPr>
          <w:rFonts w:asciiTheme="minorHAnsi" w:hAnsiTheme="minorHAnsi" w:cstheme="minorHAnsi"/>
          <w:sz w:val="22"/>
          <w:szCs w:val="22"/>
        </w:rPr>
      </w:pPr>
    </w:p>
    <w:p w14:paraId="64E86BE1" w14:textId="77777777" w:rsidR="00EF6D24" w:rsidRPr="00455DCF" w:rsidRDefault="00EF6D24" w:rsidP="00EF6D24">
      <w:pPr>
        <w:rPr>
          <w:rFonts w:asciiTheme="minorHAnsi" w:hAnsiTheme="minorHAnsi" w:cstheme="minorHAnsi"/>
          <w:sz w:val="22"/>
          <w:szCs w:val="22"/>
        </w:rPr>
      </w:pPr>
      <w:r w:rsidRPr="00455DCF">
        <w:rPr>
          <w:rFonts w:asciiTheme="minorHAnsi" w:hAnsiTheme="minorHAnsi" w:cstheme="minorHAnsi"/>
          <w:sz w:val="22"/>
          <w:szCs w:val="22"/>
        </w:rPr>
        <w:t>……………………………………………………..</w:t>
      </w:r>
      <w:r w:rsidRPr="00455DCF">
        <w:rPr>
          <w:rFonts w:asciiTheme="minorHAnsi" w:hAnsiTheme="minorHAnsi" w:cstheme="minorHAnsi"/>
          <w:sz w:val="22"/>
          <w:szCs w:val="22"/>
        </w:rPr>
        <w:tab/>
      </w:r>
      <w:r w:rsidRPr="00455DCF">
        <w:rPr>
          <w:rFonts w:asciiTheme="minorHAnsi" w:hAnsiTheme="minorHAnsi" w:cstheme="minorHAnsi"/>
          <w:sz w:val="22"/>
          <w:szCs w:val="22"/>
        </w:rPr>
        <w:tab/>
      </w:r>
      <w:r w:rsidR="00233695" w:rsidRPr="00455DCF">
        <w:rPr>
          <w:rFonts w:asciiTheme="minorHAnsi" w:hAnsiTheme="minorHAnsi" w:cstheme="minorHAnsi"/>
          <w:sz w:val="22"/>
          <w:szCs w:val="22"/>
        </w:rPr>
        <w:tab/>
      </w:r>
      <w:r w:rsidRPr="00455DCF">
        <w:rPr>
          <w:rFonts w:asciiTheme="minorHAnsi" w:hAnsiTheme="minorHAnsi" w:cstheme="minorHAnsi"/>
          <w:sz w:val="22"/>
          <w:szCs w:val="22"/>
        </w:rPr>
        <w:t>..…………………………………………………..</w:t>
      </w:r>
    </w:p>
    <w:p w14:paraId="437F7B24" w14:textId="77777777" w:rsidR="00EF6D24" w:rsidRPr="00455DCF" w:rsidRDefault="00EF6D24" w:rsidP="00EF6D24">
      <w:pPr>
        <w:rPr>
          <w:rFonts w:asciiTheme="minorHAnsi" w:hAnsiTheme="minorHAnsi" w:cstheme="minorHAnsi"/>
          <w:sz w:val="22"/>
          <w:szCs w:val="22"/>
        </w:rPr>
      </w:pPr>
      <w:r w:rsidRPr="00455DCF">
        <w:rPr>
          <w:rFonts w:asciiTheme="minorHAnsi" w:hAnsiTheme="minorHAnsi" w:cstheme="minorHAnsi"/>
          <w:sz w:val="22"/>
          <w:szCs w:val="22"/>
        </w:rPr>
        <w:t>Unterschrift Arbeitgeb</w:t>
      </w:r>
      <w:r w:rsidR="00FE6D1D" w:rsidRPr="00455DCF">
        <w:rPr>
          <w:rFonts w:asciiTheme="minorHAnsi" w:hAnsiTheme="minorHAnsi" w:cstheme="minorHAnsi"/>
          <w:sz w:val="22"/>
          <w:szCs w:val="22"/>
        </w:rPr>
        <w:t>er</w:t>
      </w:r>
      <w:r w:rsidR="00FE6D1D" w:rsidRPr="00455DCF">
        <w:rPr>
          <w:rFonts w:asciiTheme="minorHAnsi" w:hAnsiTheme="minorHAnsi" w:cstheme="minorHAnsi"/>
          <w:sz w:val="22"/>
          <w:szCs w:val="22"/>
        </w:rPr>
        <w:tab/>
      </w:r>
      <w:r w:rsidR="00FE6D1D" w:rsidRPr="00455DCF">
        <w:rPr>
          <w:rFonts w:asciiTheme="minorHAnsi" w:hAnsiTheme="minorHAnsi" w:cstheme="minorHAnsi"/>
          <w:sz w:val="22"/>
          <w:szCs w:val="22"/>
        </w:rPr>
        <w:tab/>
      </w:r>
      <w:r w:rsidR="00FE6D1D" w:rsidRPr="00455DCF">
        <w:rPr>
          <w:rFonts w:asciiTheme="minorHAnsi" w:hAnsiTheme="minorHAnsi" w:cstheme="minorHAnsi"/>
          <w:sz w:val="22"/>
          <w:szCs w:val="22"/>
        </w:rPr>
        <w:tab/>
      </w:r>
      <w:r w:rsidR="00FE6D1D" w:rsidRPr="00455DCF">
        <w:rPr>
          <w:rFonts w:asciiTheme="minorHAnsi" w:hAnsiTheme="minorHAnsi" w:cstheme="minorHAnsi"/>
          <w:sz w:val="22"/>
          <w:szCs w:val="22"/>
        </w:rPr>
        <w:tab/>
      </w:r>
      <w:r w:rsidR="00FE6D1D" w:rsidRPr="00455DCF">
        <w:rPr>
          <w:rFonts w:asciiTheme="minorHAnsi" w:hAnsiTheme="minorHAnsi" w:cstheme="minorHAnsi"/>
          <w:sz w:val="22"/>
          <w:szCs w:val="22"/>
        </w:rPr>
        <w:tab/>
        <w:t>Unterschrift Betriebsrat</w:t>
      </w:r>
    </w:p>
    <w:p w14:paraId="0CA3FD35" w14:textId="77777777" w:rsidR="00E7427A" w:rsidRPr="00455DCF" w:rsidRDefault="00E7427A" w:rsidP="00EF6D24">
      <w:pPr>
        <w:rPr>
          <w:rFonts w:asciiTheme="minorHAnsi" w:hAnsiTheme="minorHAnsi" w:cstheme="minorHAnsi"/>
          <w:sz w:val="22"/>
          <w:szCs w:val="22"/>
        </w:rPr>
      </w:pPr>
    </w:p>
    <w:p w14:paraId="0A3587AA" w14:textId="77777777" w:rsidR="00EF6D24" w:rsidRPr="00455DCF" w:rsidRDefault="00EF6D24" w:rsidP="00EF6D24">
      <w:pPr>
        <w:rPr>
          <w:rFonts w:asciiTheme="minorHAnsi" w:hAnsiTheme="minorHAnsi" w:cstheme="minorHAnsi"/>
          <w:sz w:val="22"/>
          <w:szCs w:val="22"/>
        </w:rPr>
      </w:pPr>
    </w:p>
    <w:sectPr w:rsidR="00EF6D24" w:rsidRPr="00455DCF" w:rsidSect="00761978">
      <w:headerReference w:type="default" r:id="rId7"/>
      <w:footerReference w:type="default" r:id="rId8"/>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DD6A77" w14:textId="77777777" w:rsidR="00EE0EE5" w:rsidRDefault="00EE0EE5">
      <w:r>
        <w:separator/>
      </w:r>
    </w:p>
  </w:endnote>
  <w:endnote w:type="continuationSeparator" w:id="0">
    <w:p w14:paraId="7ECB2DEB" w14:textId="77777777" w:rsidR="00EE0EE5" w:rsidRDefault="00EE0E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313A14" w14:textId="49403D65" w:rsidR="0062234B" w:rsidRPr="00C11080" w:rsidRDefault="0062234B" w:rsidP="00E072D7">
    <w:pPr>
      <w:pStyle w:val="Fuzeile"/>
      <w:tabs>
        <w:tab w:val="left" w:pos="3420"/>
      </w:tabs>
      <w:rPr>
        <w:rFonts w:asciiTheme="minorHAnsi" w:hAnsiTheme="minorHAnsi" w:cstheme="minorHAnsi"/>
        <w:sz w:val="22"/>
        <w:szCs w:val="22"/>
      </w:rPr>
    </w:pPr>
    <w:r>
      <w:rPr>
        <w:rFonts w:ascii="Arial" w:hAnsi="Arial" w:cs="Arial"/>
      </w:rPr>
      <w:tab/>
    </w:r>
    <w:r w:rsidRPr="00C11080">
      <w:rPr>
        <w:rFonts w:asciiTheme="minorHAnsi" w:hAnsiTheme="minorHAnsi" w:cstheme="minorHAnsi"/>
        <w:sz w:val="22"/>
        <w:szCs w:val="22"/>
      </w:rPr>
      <w:t xml:space="preserve">NWB </w:t>
    </w:r>
    <w:r w:rsidR="004E7EC7">
      <w:rPr>
        <w:rFonts w:asciiTheme="minorHAnsi" w:hAnsiTheme="minorHAnsi" w:cstheme="minorHAnsi"/>
        <w:sz w:val="22"/>
        <w:szCs w:val="22"/>
      </w:rPr>
      <w:t>N</w:t>
    </w:r>
    <w:r w:rsidRPr="00C11080">
      <w:rPr>
        <w:rFonts w:asciiTheme="minorHAnsi" w:hAnsiTheme="minorHAnsi" w:cstheme="minorHAnsi"/>
        <w:sz w:val="22"/>
        <w:szCs w:val="22"/>
      </w:rPr>
      <w:t>AAA</w:t>
    </w:r>
    <w:r w:rsidR="004E7EC7">
      <w:rPr>
        <w:rFonts w:asciiTheme="minorHAnsi" w:hAnsiTheme="minorHAnsi" w:cstheme="minorHAnsi"/>
        <w:sz w:val="22"/>
        <w:szCs w:val="22"/>
      </w:rPr>
      <w:t>H</w:t>
    </w:r>
    <w:r w:rsidRPr="00C11080">
      <w:rPr>
        <w:rFonts w:asciiTheme="minorHAnsi" w:hAnsiTheme="minorHAnsi" w:cstheme="minorHAnsi"/>
        <w:sz w:val="22"/>
        <w:szCs w:val="22"/>
      </w:rPr>
      <w:t>-</w:t>
    </w:r>
    <w:r w:rsidR="004E7EC7">
      <w:rPr>
        <w:rFonts w:asciiTheme="minorHAnsi" w:hAnsiTheme="minorHAnsi" w:cstheme="minorHAnsi"/>
        <w:sz w:val="22"/>
        <w:szCs w:val="22"/>
      </w:rPr>
      <w:t>63598</w:t>
    </w:r>
    <w:r w:rsidRPr="00C11080">
      <w:rPr>
        <w:rFonts w:asciiTheme="minorHAnsi" w:hAnsiTheme="minorHAnsi" w:cstheme="minorHAnsi"/>
        <w:sz w:val="22"/>
        <w:szCs w:val="22"/>
      </w:rPr>
      <w:tab/>
      <w:t xml:space="preserve">Seite </w:t>
    </w:r>
    <w:r w:rsidRPr="00C11080">
      <w:rPr>
        <w:rFonts w:asciiTheme="minorHAnsi" w:hAnsiTheme="minorHAnsi" w:cstheme="minorHAnsi"/>
        <w:sz w:val="22"/>
        <w:szCs w:val="22"/>
      </w:rPr>
      <w:fldChar w:fldCharType="begin"/>
    </w:r>
    <w:r w:rsidRPr="00C11080">
      <w:rPr>
        <w:rFonts w:asciiTheme="minorHAnsi" w:hAnsiTheme="minorHAnsi" w:cstheme="minorHAnsi"/>
        <w:sz w:val="22"/>
        <w:szCs w:val="22"/>
      </w:rPr>
      <w:instrText xml:space="preserve"> PAGE </w:instrText>
    </w:r>
    <w:r w:rsidRPr="00C11080">
      <w:rPr>
        <w:rFonts w:asciiTheme="minorHAnsi" w:hAnsiTheme="minorHAnsi" w:cstheme="minorHAnsi"/>
        <w:sz w:val="22"/>
        <w:szCs w:val="22"/>
      </w:rPr>
      <w:fldChar w:fldCharType="separate"/>
    </w:r>
    <w:r w:rsidR="00033A67">
      <w:rPr>
        <w:rFonts w:asciiTheme="minorHAnsi" w:hAnsiTheme="minorHAnsi" w:cstheme="minorHAnsi"/>
        <w:noProof/>
        <w:sz w:val="22"/>
        <w:szCs w:val="22"/>
      </w:rPr>
      <w:t>1</w:t>
    </w:r>
    <w:r w:rsidRPr="00C11080">
      <w:rPr>
        <w:rFonts w:asciiTheme="minorHAnsi" w:hAnsiTheme="minorHAnsi" w:cstheme="minorHAnsi"/>
        <w:sz w:val="22"/>
        <w:szCs w:val="22"/>
      </w:rPr>
      <w:fldChar w:fldCharType="end"/>
    </w:r>
    <w:r w:rsidRPr="00C11080">
      <w:rPr>
        <w:rFonts w:asciiTheme="minorHAnsi" w:hAnsiTheme="minorHAnsi" w:cstheme="minorHAnsi"/>
        <w:sz w:val="22"/>
        <w:szCs w:val="22"/>
      </w:rPr>
      <w:t xml:space="preserve"> von </w:t>
    </w:r>
    <w:r w:rsidRPr="00C11080">
      <w:rPr>
        <w:rFonts w:asciiTheme="minorHAnsi" w:hAnsiTheme="minorHAnsi" w:cstheme="minorHAnsi"/>
        <w:sz w:val="22"/>
        <w:szCs w:val="22"/>
      </w:rPr>
      <w:fldChar w:fldCharType="begin"/>
    </w:r>
    <w:r w:rsidRPr="00C11080">
      <w:rPr>
        <w:rFonts w:asciiTheme="minorHAnsi" w:hAnsiTheme="minorHAnsi" w:cstheme="minorHAnsi"/>
        <w:sz w:val="22"/>
        <w:szCs w:val="22"/>
      </w:rPr>
      <w:instrText xml:space="preserve"> NUMPAGES </w:instrText>
    </w:r>
    <w:r w:rsidRPr="00C11080">
      <w:rPr>
        <w:rFonts w:asciiTheme="minorHAnsi" w:hAnsiTheme="minorHAnsi" w:cstheme="minorHAnsi"/>
        <w:sz w:val="22"/>
        <w:szCs w:val="22"/>
      </w:rPr>
      <w:fldChar w:fldCharType="separate"/>
    </w:r>
    <w:r w:rsidR="00033A67">
      <w:rPr>
        <w:rFonts w:asciiTheme="minorHAnsi" w:hAnsiTheme="minorHAnsi" w:cstheme="minorHAnsi"/>
        <w:noProof/>
        <w:sz w:val="22"/>
        <w:szCs w:val="22"/>
      </w:rPr>
      <w:t>6</w:t>
    </w:r>
    <w:r w:rsidRPr="00C11080">
      <w:rPr>
        <w:rFonts w:asciiTheme="minorHAnsi" w:hAnsiTheme="minorHAnsi" w:cstheme="minorHAnsi"/>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40157E" w14:textId="77777777" w:rsidR="00EE0EE5" w:rsidRDefault="00EE0EE5">
      <w:r>
        <w:separator/>
      </w:r>
    </w:p>
  </w:footnote>
  <w:footnote w:type="continuationSeparator" w:id="0">
    <w:p w14:paraId="3E5C5CF7" w14:textId="77777777" w:rsidR="00EE0EE5" w:rsidRDefault="00EE0E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8DE7A" w14:textId="77777777" w:rsidR="0062234B" w:rsidRPr="0051440A" w:rsidRDefault="0062234B" w:rsidP="00E072D7">
    <w:pPr>
      <w:pStyle w:val="Kopfzeile"/>
      <w:jc w:val="center"/>
    </w:pPr>
    <w:r w:rsidRPr="004571AD">
      <w:rPr>
        <w:rFonts w:ascii="Arial" w:hAnsi="Arial" w:cs="Arial"/>
        <w:noProof/>
      </w:rPr>
      <w:drawing>
        <wp:inline distT="0" distB="0" distL="0" distR="0" wp14:anchorId="7B87FF1B" wp14:editId="2B529BD5">
          <wp:extent cx="5943600" cy="228600"/>
          <wp:effectExtent l="0" t="0" r="0" b="0"/>
          <wp:docPr id="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228600"/>
                  </a:xfrm>
                  <a:prstGeom prst="rect">
                    <a:avLst/>
                  </a:prstGeom>
                  <a:noFill/>
                  <a:ln>
                    <a:noFill/>
                  </a:ln>
                </pic:spPr>
              </pic:pic>
            </a:graphicData>
          </a:graphic>
        </wp:inline>
      </w:drawing>
    </w:r>
  </w:p>
  <w:p w14:paraId="4EEBC40A" w14:textId="77777777" w:rsidR="0062234B" w:rsidRPr="0051440A" w:rsidRDefault="0062234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6155E"/>
    <w:multiLevelType w:val="hybridMultilevel"/>
    <w:tmpl w:val="DE68C55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3533DC5"/>
    <w:multiLevelType w:val="singleLevel"/>
    <w:tmpl w:val="99D40A42"/>
    <w:lvl w:ilvl="0">
      <w:start w:val="1"/>
      <w:numFmt w:val="decimal"/>
      <w:pStyle w:val="ListeNummer"/>
      <w:lvlText w:val="%1."/>
      <w:lvlJc w:val="left"/>
      <w:pPr>
        <w:tabs>
          <w:tab w:val="num" w:pos="360"/>
        </w:tabs>
        <w:ind w:left="360" w:hanging="360"/>
      </w:pPr>
      <w:rPr>
        <w:b w:val="0"/>
        <w:i w:val="0"/>
        <w:sz w:val="20"/>
        <w:u w:val="none"/>
      </w:rPr>
    </w:lvl>
  </w:abstractNum>
  <w:abstractNum w:abstractNumId="2" w15:restartNumberingAfterBreak="0">
    <w:nsid w:val="06370A0A"/>
    <w:multiLevelType w:val="multilevel"/>
    <w:tmpl w:val="BCF6C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BE0FEA"/>
    <w:multiLevelType w:val="hybridMultilevel"/>
    <w:tmpl w:val="55A8877E"/>
    <w:lvl w:ilvl="0" w:tplc="04070015">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4" w15:restartNumberingAfterBreak="0">
    <w:nsid w:val="0A5624CF"/>
    <w:multiLevelType w:val="hybridMultilevel"/>
    <w:tmpl w:val="B9C2B9BE"/>
    <w:lvl w:ilvl="0" w:tplc="04070015">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5" w15:restartNumberingAfterBreak="0">
    <w:nsid w:val="0CC521EE"/>
    <w:multiLevelType w:val="hybridMultilevel"/>
    <w:tmpl w:val="50B6AC48"/>
    <w:lvl w:ilvl="0" w:tplc="04070015">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6" w15:restartNumberingAfterBreak="0">
    <w:nsid w:val="0E62773B"/>
    <w:multiLevelType w:val="multilevel"/>
    <w:tmpl w:val="8C2610A0"/>
    <w:lvl w:ilvl="0">
      <w:start w:val="1"/>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
      <w:lvlJc w:val="left"/>
      <w:pPr>
        <w:tabs>
          <w:tab w:val="num" w:pos="1440"/>
        </w:tabs>
        <w:ind w:left="1440" w:hanging="360"/>
      </w:pPr>
      <w:rPr>
        <w:rFonts w:ascii="Wingdings" w:eastAsia="Times New Roman" w:hAnsi="Wingdings" w:cs="Times New Roman"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F240455"/>
    <w:multiLevelType w:val="multilevel"/>
    <w:tmpl w:val="C9A8A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354273"/>
    <w:multiLevelType w:val="multilevel"/>
    <w:tmpl w:val="D9FEA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DA0C13"/>
    <w:multiLevelType w:val="multilevel"/>
    <w:tmpl w:val="BB007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E90DD2"/>
    <w:multiLevelType w:val="hybridMultilevel"/>
    <w:tmpl w:val="631EE168"/>
    <w:lvl w:ilvl="0" w:tplc="04070015">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1" w15:restartNumberingAfterBreak="0">
    <w:nsid w:val="1A9502D7"/>
    <w:multiLevelType w:val="multilevel"/>
    <w:tmpl w:val="6096C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A9C1031"/>
    <w:multiLevelType w:val="hybridMultilevel"/>
    <w:tmpl w:val="EA764910"/>
    <w:lvl w:ilvl="0" w:tplc="04070015">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3" w15:restartNumberingAfterBreak="0">
    <w:nsid w:val="1C8007BC"/>
    <w:multiLevelType w:val="hybridMultilevel"/>
    <w:tmpl w:val="F5543A3A"/>
    <w:lvl w:ilvl="0" w:tplc="04070015">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4" w15:restartNumberingAfterBreak="0">
    <w:nsid w:val="28882861"/>
    <w:multiLevelType w:val="hybridMultilevel"/>
    <w:tmpl w:val="75BE5C88"/>
    <w:lvl w:ilvl="0" w:tplc="04070015">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5" w15:restartNumberingAfterBreak="0">
    <w:nsid w:val="2D804355"/>
    <w:multiLevelType w:val="singleLevel"/>
    <w:tmpl w:val="9802EAEE"/>
    <w:lvl w:ilvl="0">
      <w:start w:val="1"/>
      <w:numFmt w:val="bullet"/>
      <w:lvlRestart w:val="0"/>
      <w:pStyle w:val="ListePunkt"/>
      <w:lvlText w:val=""/>
      <w:lvlJc w:val="left"/>
      <w:pPr>
        <w:tabs>
          <w:tab w:val="num" w:pos="567"/>
        </w:tabs>
        <w:ind w:left="567" w:hanging="284"/>
      </w:pPr>
      <w:rPr>
        <w:rFonts w:ascii="Symbol" w:hAnsi="Symbol" w:hint="default"/>
      </w:rPr>
    </w:lvl>
  </w:abstractNum>
  <w:abstractNum w:abstractNumId="16" w15:restartNumberingAfterBreak="0">
    <w:nsid w:val="32900A48"/>
    <w:multiLevelType w:val="multilevel"/>
    <w:tmpl w:val="5978D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DD5197"/>
    <w:multiLevelType w:val="hybridMultilevel"/>
    <w:tmpl w:val="BE64B39E"/>
    <w:lvl w:ilvl="0" w:tplc="04070015">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8" w15:restartNumberingAfterBreak="0">
    <w:nsid w:val="3BAE3F8D"/>
    <w:multiLevelType w:val="multilevel"/>
    <w:tmpl w:val="728CD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E697985"/>
    <w:multiLevelType w:val="multilevel"/>
    <w:tmpl w:val="8BA82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0D32007"/>
    <w:multiLevelType w:val="multilevel"/>
    <w:tmpl w:val="CA246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4C62CCE"/>
    <w:multiLevelType w:val="hybridMultilevel"/>
    <w:tmpl w:val="47C2417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4521393D"/>
    <w:multiLevelType w:val="hybridMultilevel"/>
    <w:tmpl w:val="467A1DA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49841005"/>
    <w:multiLevelType w:val="multilevel"/>
    <w:tmpl w:val="6A56E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B94041"/>
    <w:multiLevelType w:val="multilevel"/>
    <w:tmpl w:val="7A4E8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4C2205"/>
    <w:multiLevelType w:val="multilevel"/>
    <w:tmpl w:val="971ED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2491417"/>
    <w:multiLevelType w:val="hybridMultilevel"/>
    <w:tmpl w:val="CAC2F9E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524D263B"/>
    <w:multiLevelType w:val="singleLevel"/>
    <w:tmpl w:val="BCA6A8C2"/>
    <w:lvl w:ilvl="0">
      <w:start w:val="1"/>
      <w:numFmt w:val="bullet"/>
      <w:lvlRestart w:val="0"/>
      <w:pStyle w:val="ListeStrich"/>
      <w:lvlText w:val="–"/>
      <w:lvlJc w:val="left"/>
      <w:pPr>
        <w:tabs>
          <w:tab w:val="num" w:pos="850"/>
        </w:tabs>
        <w:ind w:left="850" w:hanging="283"/>
      </w:pPr>
      <w:rPr>
        <w:rFonts w:ascii="Times New Roman" w:hAnsi="Times New Roman" w:hint="default"/>
      </w:rPr>
    </w:lvl>
  </w:abstractNum>
  <w:abstractNum w:abstractNumId="28" w15:restartNumberingAfterBreak="0">
    <w:nsid w:val="587C4A66"/>
    <w:multiLevelType w:val="multilevel"/>
    <w:tmpl w:val="3F82C1BC"/>
    <w:lvl w:ilvl="0">
      <w:start w:val="1"/>
      <w:numFmt w:val="decimal"/>
      <w:lvlText w:val="(%1)"/>
      <w:lvlJc w:val="left"/>
      <w:pPr>
        <w:tabs>
          <w:tab w:val="num" w:pos="720"/>
        </w:tabs>
        <w:ind w:left="720" w:hanging="360"/>
      </w:pPr>
      <w:rPr>
        <w:rFonts w:asciiTheme="minorHAnsi" w:eastAsia="Times New Roman" w:hAnsiTheme="minorHAnsi"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1E4935"/>
    <w:multiLevelType w:val="hybridMultilevel"/>
    <w:tmpl w:val="1F880FA6"/>
    <w:lvl w:ilvl="0" w:tplc="A478FAAC">
      <w:start w:val="1"/>
      <w:numFmt w:val="decimal"/>
      <w:lvlText w:val="(%1)"/>
      <w:lvlJc w:val="left"/>
      <w:pPr>
        <w:tabs>
          <w:tab w:val="num" w:pos="360"/>
        </w:tabs>
        <w:ind w:left="360" w:hanging="360"/>
      </w:pPr>
      <w:rPr>
        <w:rFonts w:hint="default"/>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30" w15:restartNumberingAfterBreak="0">
    <w:nsid w:val="74BE7570"/>
    <w:multiLevelType w:val="singleLevel"/>
    <w:tmpl w:val="841A3ECC"/>
    <w:lvl w:ilvl="0">
      <w:start w:val="1"/>
      <w:numFmt w:val="lowerLetter"/>
      <w:pStyle w:val="ListeBuchstabe"/>
      <w:lvlText w:val="%1)"/>
      <w:lvlJc w:val="left"/>
      <w:pPr>
        <w:tabs>
          <w:tab w:val="num" w:pos="360"/>
        </w:tabs>
        <w:ind w:left="360" w:hanging="360"/>
      </w:pPr>
      <w:rPr>
        <w:b w:val="0"/>
        <w:i w:val="0"/>
        <w:u w:val="none"/>
      </w:rPr>
    </w:lvl>
  </w:abstractNum>
  <w:abstractNum w:abstractNumId="31" w15:restartNumberingAfterBreak="0">
    <w:nsid w:val="78D01349"/>
    <w:multiLevelType w:val="multilevel"/>
    <w:tmpl w:val="0E90F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876C24"/>
    <w:multiLevelType w:val="multilevel"/>
    <w:tmpl w:val="CC683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F663310"/>
    <w:multiLevelType w:val="hybridMultilevel"/>
    <w:tmpl w:val="741A87F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065646561">
    <w:abstractNumId w:val="15"/>
  </w:num>
  <w:num w:numId="2" w16cid:durableId="1443912320">
    <w:abstractNumId w:val="27"/>
  </w:num>
  <w:num w:numId="3" w16cid:durableId="729157005">
    <w:abstractNumId w:val="1"/>
  </w:num>
  <w:num w:numId="4" w16cid:durableId="1790397827">
    <w:abstractNumId w:val="30"/>
  </w:num>
  <w:num w:numId="5" w16cid:durableId="1037663631">
    <w:abstractNumId w:val="6"/>
  </w:num>
  <w:num w:numId="6" w16cid:durableId="331643735">
    <w:abstractNumId w:val="29"/>
  </w:num>
  <w:num w:numId="7" w16cid:durableId="757870661">
    <w:abstractNumId w:val="3"/>
  </w:num>
  <w:num w:numId="8" w16cid:durableId="1766028629">
    <w:abstractNumId w:val="17"/>
  </w:num>
  <w:num w:numId="9" w16cid:durableId="1535078440">
    <w:abstractNumId w:val="14"/>
  </w:num>
  <w:num w:numId="10" w16cid:durableId="1795057576">
    <w:abstractNumId w:val="10"/>
  </w:num>
  <w:num w:numId="11" w16cid:durableId="1155218508">
    <w:abstractNumId w:val="4"/>
  </w:num>
  <w:num w:numId="12" w16cid:durableId="1617979048">
    <w:abstractNumId w:val="12"/>
  </w:num>
  <w:num w:numId="13" w16cid:durableId="1742480319">
    <w:abstractNumId w:val="13"/>
  </w:num>
  <w:num w:numId="14" w16cid:durableId="590628776">
    <w:abstractNumId w:val="5"/>
  </w:num>
  <w:num w:numId="15" w16cid:durableId="359665760">
    <w:abstractNumId w:val="21"/>
  </w:num>
  <w:num w:numId="16" w16cid:durableId="1935359932">
    <w:abstractNumId w:val="0"/>
  </w:num>
  <w:num w:numId="17" w16cid:durableId="776295878">
    <w:abstractNumId w:val="26"/>
  </w:num>
  <w:num w:numId="18" w16cid:durableId="2060742237">
    <w:abstractNumId w:val="33"/>
  </w:num>
  <w:num w:numId="19" w16cid:durableId="153691658">
    <w:abstractNumId w:val="22"/>
  </w:num>
  <w:num w:numId="20" w16cid:durableId="493643041">
    <w:abstractNumId w:val="28"/>
  </w:num>
  <w:num w:numId="21" w16cid:durableId="1514763929">
    <w:abstractNumId w:val="7"/>
  </w:num>
  <w:num w:numId="22" w16cid:durableId="197547691">
    <w:abstractNumId w:val="18"/>
  </w:num>
  <w:num w:numId="23" w16cid:durableId="333068005">
    <w:abstractNumId w:val="11"/>
  </w:num>
  <w:num w:numId="24" w16cid:durableId="1866749055">
    <w:abstractNumId w:val="24"/>
  </w:num>
  <w:num w:numId="25" w16cid:durableId="563179168">
    <w:abstractNumId w:val="9"/>
  </w:num>
  <w:num w:numId="26" w16cid:durableId="1738866960">
    <w:abstractNumId w:val="32"/>
  </w:num>
  <w:num w:numId="27" w16cid:durableId="745419354">
    <w:abstractNumId w:val="23"/>
  </w:num>
  <w:num w:numId="28" w16cid:durableId="557591385">
    <w:abstractNumId w:val="8"/>
  </w:num>
  <w:num w:numId="29" w16cid:durableId="118843429">
    <w:abstractNumId w:val="19"/>
  </w:num>
  <w:num w:numId="30" w16cid:durableId="1156261774">
    <w:abstractNumId w:val="2"/>
  </w:num>
  <w:num w:numId="31" w16cid:durableId="131485941">
    <w:abstractNumId w:val="20"/>
  </w:num>
  <w:num w:numId="32" w16cid:durableId="1203325170">
    <w:abstractNumId w:val="31"/>
  </w:num>
  <w:num w:numId="33" w16cid:durableId="607931604">
    <w:abstractNumId w:val="16"/>
  </w:num>
  <w:num w:numId="34" w16cid:durableId="20290581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linkStyle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hyphenationZone w:val="425"/>
  <w:noPunctuationKerning/>
  <w:characterSpacingControl w:val="doNotCompress"/>
  <w:hdrShapeDefaults>
    <o:shapedefaults v:ext="edit" spidmax="4097"/>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789D9093-9E59-48F0-A7E2-BA2554EDC2AD}"/>
    <w:docVar w:name="dgnword-eventsink" w:val="2065756496400"/>
  </w:docVars>
  <w:rsids>
    <w:rsidRoot w:val="0051440A"/>
    <w:rsid w:val="0000524E"/>
    <w:rsid w:val="00033A67"/>
    <w:rsid w:val="000A3BAC"/>
    <w:rsid w:val="000A3E5E"/>
    <w:rsid w:val="000C5BF6"/>
    <w:rsid w:val="000F00E1"/>
    <w:rsid w:val="00105341"/>
    <w:rsid w:val="00115EE1"/>
    <w:rsid w:val="001427F3"/>
    <w:rsid w:val="001B172E"/>
    <w:rsid w:val="001D46CC"/>
    <w:rsid w:val="001E3429"/>
    <w:rsid w:val="00233695"/>
    <w:rsid w:val="0024793D"/>
    <w:rsid w:val="00290FB7"/>
    <w:rsid w:val="0030266D"/>
    <w:rsid w:val="003574B7"/>
    <w:rsid w:val="00385457"/>
    <w:rsid w:val="00386C0B"/>
    <w:rsid w:val="003A71B9"/>
    <w:rsid w:val="00403FDC"/>
    <w:rsid w:val="0044400B"/>
    <w:rsid w:val="00455DCF"/>
    <w:rsid w:val="004571AD"/>
    <w:rsid w:val="004617A1"/>
    <w:rsid w:val="00486F0D"/>
    <w:rsid w:val="004A54C8"/>
    <w:rsid w:val="004B283D"/>
    <w:rsid w:val="004C3331"/>
    <w:rsid w:val="004D0E11"/>
    <w:rsid w:val="004D0E48"/>
    <w:rsid w:val="004E1F5E"/>
    <w:rsid w:val="004E731D"/>
    <w:rsid w:val="004E7EC7"/>
    <w:rsid w:val="0051440A"/>
    <w:rsid w:val="005164B2"/>
    <w:rsid w:val="00531E55"/>
    <w:rsid w:val="00563E25"/>
    <w:rsid w:val="00583202"/>
    <w:rsid w:val="005B28AE"/>
    <w:rsid w:val="005B299C"/>
    <w:rsid w:val="005C367B"/>
    <w:rsid w:val="005F3FF3"/>
    <w:rsid w:val="00600D05"/>
    <w:rsid w:val="00615776"/>
    <w:rsid w:val="0062234B"/>
    <w:rsid w:val="006A530B"/>
    <w:rsid w:val="006B383E"/>
    <w:rsid w:val="006C278A"/>
    <w:rsid w:val="006D3552"/>
    <w:rsid w:val="007055BE"/>
    <w:rsid w:val="00726E44"/>
    <w:rsid w:val="00752B8E"/>
    <w:rsid w:val="00754F49"/>
    <w:rsid w:val="00761978"/>
    <w:rsid w:val="007863B8"/>
    <w:rsid w:val="007A3698"/>
    <w:rsid w:val="007D4109"/>
    <w:rsid w:val="00855E2F"/>
    <w:rsid w:val="008A6547"/>
    <w:rsid w:val="008B4B04"/>
    <w:rsid w:val="00947796"/>
    <w:rsid w:val="00994D2B"/>
    <w:rsid w:val="00A4447B"/>
    <w:rsid w:val="00A70946"/>
    <w:rsid w:val="00A8439F"/>
    <w:rsid w:val="00AA564B"/>
    <w:rsid w:val="00AD4760"/>
    <w:rsid w:val="00AE3729"/>
    <w:rsid w:val="00B17F84"/>
    <w:rsid w:val="00BB3F50"/>
    <w:rsid w:val="00BB43C0"/>
    <w:rsid w:val="00BD6F8A"/>
    <w:rsid w:val="00BE67B8"/>
    <w:rsid w:val="00C0013F"/>
    <w:rsid w:val="00C106D6"/>
    <w:rsid w:val="00C11080"/>
    <w:rsid w:val="00C720A0"/>
    <w:rsid w:val="00C747A1"/>
    <w:rsid w:val="00C93468"/>
    <w:rsid w:val="00CF65CE"/>
    <w:rsid w:val="00D02CD5"/>
    <w:rsid w:val="00D5578A"/>
    <w:rsid w:val="00D63B69"/>
    <w:rsid w:val="00D841D8"/>
    <w:rsid w:val="00DD68E3"/>
    <w:rsid w:val="00DE2F8B"/>
    <w:rsid w:val="00E072D7"/>
    <w:rsid w:val="00E34626"/>
    <w:rsid w:val="00E43CA4"/>
    <w:rsid w:val="00E6499F"/>
    <w:rsid w:val="00E7427A"/>
    <w:rsid w:val="00E9036D"/>
    <w:rsid w:val="00EB07A6"/>
    <w:rsid w:val="00EB79D0"/>
    <w:rsid w:val="00EC68F0"/>
    <w:rsid w:val="00EE0EE5"/>
    <w:rsid w:val="00EE194D"/>
    <w:rsid w:val="00EF6D24"/>
    <w:rsid w:val="00F652A1"/>
    <w:rsid w:val="00FB027F"/>
    <w:rsid w:val="00FC184B"/>
    <w:rsid w:val="00FE6D1D"/>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0CB2917"/>
  <w15:docId w15:val="{7F626C5D-B55D-4313-8E47-020BF5C0D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4" w:semiHidden="1" w:unhideWhenUsed="1"/>
    <w:lsdException w:name="heading 6"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5" w:semiHidden="1" w:unhideWhenUsed="1"/>
    <w:lsdException w:name="List Bullet 2"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00D05"/>
    <w:pPr>
      <w:spacing w:after="120"/>
    </w:pPr>
  </w:style>
  <w:style w:type="paragraph" w:styleId="berschrift1">
    <w:name w:val="heading 1"/>
    <w:basedOn w:val="Standard"/>
    <w:next w:val="Standard"/>
    <w:qFormat/>
    <w:rsid w:val="00600D05"/>
    <w:pPr>
      <w:keepNext/>
      <w:spacing w:before="240" w:after="60"/>
      <w:outlineLvl w:val="0"/>
    </w:pPr>
    <w:rPr>
      <w:b/>
      <w:kern w:val="28"/>
      <w:sz w:val="28"/>
    </w:rPr>
  </w:style>
  <w:style w:type="paragraph" w:styleId="berschrift2">
    <w:name w:val="heading 2"/>
    <w:basedOn w:val="Standard"/>
    <w:qFormat/>
    <w:rsid w:val="00600D05"/>
    <w:pPr>
      <w:keepNext/>
      <w:spacing w:before="240" w:after="60"/>
      <w:outlineLvl w:val="1"/>
    </w:pPr>
    <w:rPr>
      <w:b/>
      <w:sz w:val="22"/>
    </w:rPr>
  </w:style>
  <w:style w:type="paragraph" w:styleId="berschrift3">
    <w:name w:val="heading 3"/>
    <w:basedOn w:val="Standard"/>
    <w:next w:val="Standard"/>
    <w:qFormat/>
    <w:rsid w:val="00600D05"/>
    <w:pPr>
      <w:keepNext/>
      <w:spacing w:before="240" w:after="60"/>
      <w:outlineLvl w:val="2"/>
    </w:pPr>
    <w:rPr>
      <w:b/>
    </w:rPr>
  </w:style>
  <w:style w:type="paragraph" w:styleId="berschrift4">
    <w:name w:val="heading 4"/>
    <w:basedOn w:val="Standard"/>
    <w:next w:val="Standard"/>
    <w:qFormat/>
    <w:rsid w:val="00600D05"/>
    <w:pPr>
      <w:keepNext/>
      <w:spacing w:before="240" w:after="60"/>
      <w:outlineLvl w:val="3"/>
    </w:pPr>
    <w:rPr>
      <w:rFonts w:ascii="Courier New" w:hAnsi="Courier New"/>
    </w:rPr>
  </w:style>
  <w:style w:type="paragraph" w:styleId="berschrift5">
    <w:name w:val="heading 5"/>
    <w:basedOn w:val="Standard"/>
    <w:next w:val="Standard"/>
    <w:qFormat/>
    <w:rsid w:val="00600D05"/>
    <w:pPr>
      <w:spacing w:before="240" w:after="60"/>
      <w:outlineLvl w:val="4"/>
    </w:pPr>
    <w:rPr>
      <w:rFonts w:ascii="Courier New" w:hAnsi="Courier New"/>
      <w:sz w:val="22"/>
    </w:rPr>
  </w:style>
  <w:style w:type="paragraph" w:styleId="berschrift6">
    <w:name w:val="heading 6"/>
    <w:basedOn w:val="Standard"/>
    <w:next w:val="Standard"/>
    <w:link w:val="berschrift6Zchn"/>
    <w:uiPriority w:val="9"/>
    <w:qFormat/>
    <w:rsid w:val="00600D05"/>
    <w:pPr>
      <w:spacing w:before="240" w:after="60"/>
      <w:outlineLvl w:val="5"/>
    </w:pPr>
    <w:rPr>
      <w:rFonts w:ascii="Courier New" w:hAnsi="Courier New"/>
      <w:i/>
      <w:sz w:val="22"/>
    </w:rPr>
  </w:style>
  <w:style w:type="paragraph" w:styleId="berschrift7">
    <w:name w:val="heading 7"/>
    <w:basedOn w:val="Standard"/>
    <w:next w:val="Standard"/>
    <w:qFormat/>
    <w:rsid w:val="00600D05"/>
    <w:pPr>
      <w:spacing w:before="240" w:after="60"/>
      <w:outlineLvl w:val="6"/>
    </w:pPr>
    <w:rPr>
      <w:rFonts w:ascii="Courier New" w:hAnsi="Courier New"/>
    </w:rPr>
  </w:style>
  <w:style w:type="paragraph" w:styleId="berschrift8">
    <w:name w:val="heading 8"/>
    <w:basedOn w:val="Standard"/>
    <w:next w:val="Standard"/>
    <w:qFormat/>
    <w:rsid w:val="00600D05"/>
    <w:pPr>
      <w:spacing w:before="240" w:after="60"/>
      <w:outlineLvl w:val="7"/>
    </w:pPr>
    <w:rPr>
      <w:rFonts w:ascii="Courier New" w:hAnsi="Courier New"/>
      <w:i/>
    </w:rPr>
  </w:style>
  <w:style w:type="paragraph" w:styleId="berschrift9">
    <w:name w:val="heading 9"/>
    <w:basedOn w:val="Standard"/>
    <w:next w:val="Standard"/>
    <w:qFormat/>
    <w:rsid w:val="00600D05"/>
    <w:pPr>
      <w:spacing w:before="240" w:after="60"/>
      <w:outlineLvl w:val="8"/>
    </w:pPr>
    <w:rPr>
      <w:rFonts w:ascii="Courier New" w:hAnsi="Courier New"/>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2">
    <w:name w:val="Body Text 2"/>
    <w:basedOn w:val="Standard"/>
    <w:rsid w:val="00600D05"/>
    <w:pPr>
      <w:spacing w:after="0"/>
    </w:pPr>
    <w:rPr>
      <w:i/>
    </w:rPr>
  </w:style>
  <w:style w:type="paragraph" w:styleId="Dokumentstruktur">
    <w:name w:val="Document Map"/>
    <w:basedOn w:val="Standard"/>
    <w:semiHidden/>
    <w:rsid w:val="00600D05"/>
    <w:pPr>
      <w:shd w:val="clear" w:color="auto" w:fill="000080"/>
    </w:pPr>
    <w:rPr>
      <w:rFonts w:ascii="Tahoma" w:hAnsi="Tahoma"/>
    </w:rPr>
  </w:style>
  <w:style w:type="paragraph" w:styleId="Endnotentext">
    <w:name w:val="endnote text"/>
    <w:basedOn w:val="Standard"/>
    <w:semiHidden/>
    <w:rsid w:val="00600D05"/>
  </w:style>
  <w:style w:type="character" w:styleId="Endnotenzeichen">
    <w:name w:val="endnote reference"/>
    <w:semiHidden/>
    <w:rsid w:val="00600D05"/>
    <w:rPr>
      <w:b/>
      <w:vertAlign w:val="superscript"/>
    </w:rPr>
  </w:style>
  <w:style w:type="paragraph" w:styleId="Kopfzeile">
    <w:name w:val="header"/>
    <w:basedOn w:val="Standard"/>
    <w:rsid w:val="00600D05"/>
    <w:pPr>
      <w:tabs>
        <w:tab w:val="center" w:pos="4536"/>
        <w:tab w:val="right" w:pos="9072"/>
      </w:tabs>
    </w:pPr>
  </w:style>
  <w:style w:type="paragraph" w:customStyle="1" w:styleId="ListePunkt">
    <w:name w:val="Liste Punkt"/>
    <w:basedOn w:val="Standard"/>
    <w:rsid w:val="00600D05"/>
    <w:pPr>
      <w:numPr>
        <w:numId w:val="1"/>
      </w:numPr>
      <w:tabs>
        <w:tab w:val="clear" w:pos="567"/>
        <w:tab w:val="num" w:pos="284"/>
      </w:tabs>
      <w:ind w:left="0" w:firstLine="0"/>
    </w:pPr>
    <w:rPr>
      <w:color w:val="000000"/>
    </w:rPr>
  </w:style>
  <w:style w:type="paragraph" w:customStyle="1" w:styleId="ListeStrich">
    <w:name w:val="Liste Strich"/>
    <w:basedOn w:val="Standard"/>
    <w:rsid w:val="00600D05"/>
    <w:pPr>
      <w:numPr>
        <w:numId w:val="2"/>
      </w:numPr>
      <w:tabs>
        <w:tab w:val="clear" w:pos="850"/>
        <w:tab w:val="num" w:pos="567"/>
      </w:tabs>
      <w:ind w:left="567" w:hanging="284"/>
    </w:pPr>
  </w:style>
  <w:style w:type="paragraph" w:customStyle="1" w:styleId="ListeNummer">
    <w:name w:val="Liste Nummer"/>
    <w:basedOn w:val="Standard"/>
    <w:rsid w:val="00600D05"/>
    <w:pPr>
      <w:numPr>
        <w:numId w:val="3"/>
      </w:numPr>
      <w:tabs>
        <w:tab w:val="clear" w:pos="360"/>
        <w:tab w:val="num" w:pos="851"/>
      </w:tabs>
      <w:ind w:left="851" w:hanging="284"/>
    </w:pPr>
  </w:style>
  <w:style w:type="paragraph" w:customStyle="1" w:styleId="ListeBuchstabe">
    <w:name w:val="Liste Buchstabe"/>
    <w:basedOn w:val="Standard"/>
    <w:rsid w:val="00600D05"/>
    <w:pPr>
      <w:numPr>
        <w:numId w:val="4"/>
      </w:numPr>
      <w:tabs>
        <w:tab w:val="clear" w:pos="360"/>
        <w:tab w:val="num" w:pos="1134"/>
      </w:tabs>
      <w:ind w:left="993" w:hanging="142"/>
    </w:pPr>
  </w:style>
  <w:style w:type="character" w:customStyle="1" w:styleId="Textfett">
    <w:name w:val="Text fett"/>
    <w:rsid w:val="00600D05"/>
    <w:rPr>
      <w:b/>
    </w:rPr>
  </w:style>
  <w:style w:type="character" w:customStyle="1" w:styleId="Textkursiv">
    <w:name w:val="Text kursiv"/>
    <w:rsid w:val="00600D05"/>
    <w:rPr>
      <w:i/>
    </w:rPr>
  </w:style>
  <w:style w:type="paragraph" w:customStyle="1" w:styleId="Formulierungsalternative">
    <w:name w:val="Formulierungsalternative"/>
    <w:basedOn w:val="Standard"/>
    <w:rsid w:val="00600D05"/>
    <w:rPr>
      <w:i/>
    </w:rPr>
  </w:style>
  <w:style w:type="paragraph" w:customStyle="1" w:styleId="Praxishinweis">
    <w:name w:val="Praxishinweis"/>
    <w:basedOn w:val="Standard"/>
    <w:rsid w:val="00600D05"/>
    <w:pPr>
      <w:pBdr>
        <w:top w:val="single" w:sz="4" w:space="4" w:color="FFFFFF"/>
        <w:left w:val="single" w:sz="4" w:space="4" w:color="FFFFFF"/>
        <w:bottom w:val="single" w:sz="4" w:space="4" w:color="FFFFFF"/>
        <w:right w:val="single" w:sz="4" w:space="4" w:color="FFFFFF"/>
      </w:pBdr>
      <w:shd w:val="pct10" w:color="auto" w:fill="FFFFFF"/>
      <w:ind w:left="80" w:right="80"/>
    </w:pPr>
  </w:style>
  <w:style w:type="paragraph" w:styleId="Fuzeile">
    <w:name w:val="footer"/>
    <w:basedOn w:val="Standard"/>
    <w:rsid w:val="00600D05"/>
    <w:pPr>
      <w:tabs>
        <w:tab w:val="center" w:pos="4536"/>
        <w:tab w:val="right" w:pos="9072"/>
      </w:tabs>
    </w:pPr>
  </w:style>
  <w:style w:type="character" w:customStyle="1" w:styleId="Textunterstrichen">
    <w:name w:val="Text unterstrichen"/>
    <w:rsid w:val="00600D05"/>
    <w:rPr>
      <w:u w:val="single"/>
    </w:rPr>
  </w:style>
  <w:style w:type="paragraph" w:styleId="Textkrper">
    <w:name w:val="Body Text"/>
    <w:basedOn w:val="Standard"/>
    <w:rsid w:val="00600D05"/>
    <w:pPr>
      <w:jc w:val="both"/>
    </w:pPr>
  </w:style>
  <w:style w:type="paragraph" w:styleId="Sprechblasentext">
    <w:name w:val="Balloon Text"/>
    <w:basedOn w:val="Standard"/>
    <w:semiHidden/>
    <w:rsid w:val="005164B2"/>
    <w:rPr>
      <w:rFonts w:ascii="Tahoma" w:hAnsi="Tahoma" w:cs="Tahoma"/>
      <w:sz w:val="16"/>
      <w:szCs w:val="16"/>
    </w:rPr>
  </w:style>
  <w:style w:type="character" w:styleId="Hyperlink">
    <w:name w:val="Hyperlink"/>
    <w:uiPriority w:val="99"/>
    <w:rsid w:val="004571AD"/>
    <w:rPr>
      <w:color w:val="0563C1"/>
      <w:u w:val="single"/>
    </w:rPr>
  </w:style>
  <w:style w:type="character" w:customStyle="1" w:styleId="NichtaufgelsteErwhnung1">
    <w:name w:val="Nicht aufgelöste Erwähnung1"/>
    <w:uiPriority w:val="99"/>
    <w:semiHidden/>
    <w:unhideWhenUsed/>
    <w:rsid w:val="004571AD"/>
    <w:rPr>
      <w:color w:val="605E5C"/>
      <w:shd w:val="clear" w:color="auto" w:fill="E1DFDD"/>
    </w:rPr>
  </w:style>
  <w:style w:type="character" w:customStyle="1" w:styleId="berschrift6Zchn">
    <w:name w:val="Überschrift 6 Zchn"/>
    <w:basedOn w:val="Absatz-Standardschriftart"/>
    <w:link w:val="berschrift6"/>
    <w:uiPriority w:val="9"/>
    <w:rsid w:val="00FB027F"/>
    <w:rPr>
      <w:rFonts w:ascii="Courier New" w:hAnsi="Courier New"/>
      <w:i/>
      <w:sz w:val="22"/>
    </w:rPr>
  </w:style>
  <w:style w:type="paragraph" w:styleId="StandardWeb">
    <w:name w:val="Normal (Web)"/>
    <w:basedOn w:val="Standard"/>
    <w:uiPriority w:val="99"/>
    <w:rsid w:val="00FB027F"/>
    <w:pPr>
      <w:spacing w:beforeLines="1" w:afterLines="1"/>
    </w:pPr>
    <w:rPr>
      <w:rFonts w:ascii="Times" w:hAnsi="Times"/>
      <w:sz w:val="20"/>
      <w:szCs w:val="20"/>
    </w:rPr>
  </w:style>
  <w:style w:type="character" w:customStyle="1" w:styleId="zit">
    <w:name w:val="zit"/>
    <w:basedOn w:val="Absatz-Standardschriftart"/>
    <w:rsid w:val="00FB027F"/>
  </w:style>
  <w:style w:type="paragraph" w:customStyle="1" w:styleId="aufzaufzlength2">
    <w:name w:val="aufz aufzlength2"/>
    <w:basedOn w:val="Standard"/>
    <w:rsid w:val="00FB027F"/>
    <w:pPr>
      <w:spacing w:beforeLines="1" w:afterLines="1"/>
    </w:pPr>
    <w:rPr>
      <w:rFonts w:ascii="Times" w:hAnsi="Times"/>
      <w:sz w:val="20"/>
      <w:szCs w:val="20"/>
    </w:rPr>
  </w:style>
  <w:style w:type="character" w:customStyle="1" w:styleId="aufz">
    <w:name w:val="aufz"/>
    <w:basedOn w:val="Absatz-Standardschriftart"/>
    <w:rsid w:val="00FB027F"/>
  </w:style>
  <w:style w:type="character" w:styleId="BesuchterLink">
    <w:name w:val="FollowedHyperlink"/>
    <w:basedOn w:val="Absatz-Standardschriftart"/>
    <w:uiPriority w:val="99"/>
    <w:rsid w:val="00FB027F"/>
    <w:rPr>
      <w:color w:val="0000FF"/>
      <w:u w:val="single"/>
    </w:rPr>
  </w:style>
  <w:style w:type="paragraph" w:styleId="z-Formularbeginn">
    <w:name w:val="HTML Top of Form"/>
    <w:basedOn w:val="Standard"/>
    <w:next w:val="Standard"/>
    <w:link w:val="z-FormularbeginnZchn"/>
    <w:hidden/>
    <w:uiPriority w:val="99"/>
    <w:unhideWhenUsed/>
    <w:rsid w:val="00FB027F"/>
    <w:pPr>
      <w:pBdr>
        <w:bottom w:val="single" w:sz="6" w:space="1" w:color="auto"/>
      </w:pBdr>
      <w:spacing w:beforeLines="1" w:afterLines="1"/>
      <w:jc w:val="center"/>
    </w:pPr>
    <w:rPr>
      <w:rFonts w:ascii="Arial" w:hAnsi="Arial"/>
      <w:vanish/>
      <w:sz w:val="16"/>
      <w:szCs w:val="16"/>
    </w:rPr>
  </w:style>
  <w:style w:type="character" w:customStyle="1" w:styleId="z-FormularbeginnZchn">
    <w:name w:val="z-Formularbeginn Zchn"/>
    <w:basedOn w:val="Absatz-Standardschriftart"/>
    <w:link w:val="z-Formularbeginn"/>
    <w:uiPriority w:val="99"/>
    <w:rsid w:val="00FB027F"/>
    <w:rPr>
      <w:rFonts w:ascii="Arial" w:hAnsi="Arial"/>
      <w:vanish/>
      <w:sz w:val="16"/>
      <w:szCs w:val="16"/>
    </w:rPr>
  </w:style>
  <w:style w:type="paragraph" w:styleId="z-Formularende">
    <w:name w:val="HTML Bottom of Form"/>
    <w:basedOn w:val="Standard"/>
    <w:next w:val="Standard"/>
    <w:link w:val="z-FormularendeZchn"/>
    <w:hidden/>
    <w:uiPriority w:val="99"/>
    <w:unhideWhenUsed/>
    <w:rsid w:val="00FB027F"/>
    <w:pPr>
      <w:pBdr>
        <w:top w:val="single" w:sz="6" w:space="1" w:color="auto"/>
      </w:pBdr>
      <w:spacing w:beforeLines="1" w:afterLines="1"/>
      <w:jc w:val="center"/>
    </w:pPr>
    <w:rPr>
      <w:rFonts w:ascii="Arial" w:hAnsi="Arial"/>
      <w:vanish/>
      <w:sz w:val="16"/>
      <w:szCs w:val="16"/>
    </w:rPr>
  </w:style>
  <w:style w:type="character" w:customStyle="1" w:styleId="z-FormularendeZchn">
    <w:name w:val="z-Formularende Zchn"/>
    <w:basedOn w:val="Absatz-Standardschriftart"/>
    <w:link w:val="z-Formularende"/>
    <w:uiPriority w:val="99"/>
    <w:rsid w:val="00FB027F"/>
    <w:rPr>
      <w:rFonts w:ascii="Arial" w:hAnsi="Arial"/>
      <w:vanish/>
      <w:sz w:val="16"/>
      <w:szCs w:val="16"/>
    </w:rPr>
  </w:style>
  <w:style w:type="paragraph" w:styleId="berarbeitung">
    <w:name w:val="Revision"/>
    <w:hidden/>
    <w:semiHidden/>
    <w:rsid w:val="00E346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75933">
      <w:bodyDiv w:val="1"/>
      <w:marLeft w:val="0"/>
      <w:marRight w:val="0"/>
      <w:marTop w:val="0"/>
      <w:marBottom w:val="0"/>
      <w:divBdr>
        <w:top w:val="none" w:sz="0" w:space="0" w:color="auto"/>
        <w:left w:val="none" w:sz="0" w:space="0" w:color="auto"/>
        <w:bottom w:val="none" w:sz="0" w:space="0" w:color="auto"/>
        <w:right w:val="none" w:sz="0" w:space="0" w:color="auto"/>
      </w:divBdr>
      <w:divsChild>
        <w:div w:id="382992741">
          <w:marLeft w:val="0"/>
          <w:marRight w:val="0"/>
          <w:marTop w:val="0"/>
          <w:marBottom w:val="0"/>
          <w:divBdr>
            <w:top w:val="none" w:sz="0" w:space="0" w:color="auto"/>
            <w:left w:val="none" w:sz="0" w:space="0" w:color="auto"/>
            <w:bottom w:val="none" w:sz="0" w:space="0" w:color="auto"/>
            <w:right w:val="none" w:sz="0" w:space="0" w:color="auto"/>
          </w:divBdr>
          <w:divsChild>
            <w:div w:id="1572040545">
              <w:marLeft w:val="0"/>
              <w:marRight w:val="0"/>
              <w:marTop w:val="0"/>
              <w:marBottom w:val="0"/>
              <w:divBdr>
                <w:top w:val="none" w:sz="0" w:space="0" w:color="auto"/>
                <w:left w:val="none" w:sz="0" w:space="0" w:color="auto"/>
                <w:bottom w:val="none" w:sz="0" w:space="0" w:color="auto"/>
                <w:right w:val="none" w:sz="0" w:space="0" w:color="auto"/>
              </w:divBdr>
              <w:divsChild>
                <w:div w:id="1565606218">
                  <w:marLeft w:val="0"/>
                  <w:marRight w:val="0"/>
                  <w:marTop w:val="0"/>
                  <w:marBottom w:val="0"/>
                  <w:divBdr>
                    <w:top w:val="none" w:sz="0" w:space="0" w:color="auto"/>
                    <w:left w:val="none" w:sz="0" w:space="0" w:color="auto"/>
                    <w:bottom w:val="none" w:sz="0" w:space="0" w:color="auto"/>
                    <w:right w:val="none" w:sz="0" w:space="0" w:color="auto"/>
                  </w:divBdr>
                  <w:divsChild>
                    <w:div w:id="1026255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211880">
              <w:marLeft w:val="0"/>
              <w:marRight w:val="0"/>
              <w:marTop w:val="0"/>
              <w:marBottom w:val="0"/>
              <w:divBdr>
                <w:top w:val="none" w:sz="0" w:space="0" w:color="auto"/>
                <w:left w:val="none" w:sz="0" w:space="0" w:color="auto"/>
                <w:bottom w:val="none" w:sz="0" w:space="0" w:color="auto"/>
                <w:right w:val="none" w:sz="0" w:space="0" w:color="auto"/>
              </w:divBdr>
            </w:div>
          </w:divsChild>
        </w:div>
        <w:div w:id="2133209387">
          <w:marLeft w:val="0"/>
          <w:marRight w:val="0"/>
          <w:marTop w:val="0"/>
          <w:marBottom w:val="0"/>
          <w:divBdr>
            <w:top w:val="none" w:sz="0" w:space="0" w:color="auto"/>
            <w:left w:val="none" w:sz="0" w:space="0" w:color="auto"/>
            <w:bottom w:val="none" w:sz="0" w:space="0" w:color="auto"/>
            <w:right w:val="none" w:sz="0" w:space="0" w:color="auto"/>
          </w:divBdr>
        </w:div>
        <w:div w:id="1644889037">
          <w:marLeft w:val="0"/>
          <w:marRight w:val="0"/>
          <w:marTop w:val="0"/>
          <w:marBottom w:val="0"/>
          <w:divBdr>
            <w:top w:val="none" w:sz="0" w:space="0" w:color="auto"/>
            <w:left w:val="none" w:sz="0" w:space="0" w:color="auto"/>
            <w:bottom w:val="none" w:sz="0" w:space="0" w:color="auto"/>
            <w:right w:val="none" w:sz="0" w:space="0" w:color="auto"/>
          </w:divBdr>
          <w:divsChild>
            <w:div w:id="2021079487">
              <w:marLeft w:val="0"/>
              <w:marRight w:val="0"/>
              <w:marTop w:val="0"/>
              <w:marBottom w:val="0"/>
              <w:divBdr>
                <w:top w:val="none" w:sz="0" w:space="0" w:color="auto"/>
                <w:left w:val="none" w:sz="0" w:space="0" w:color="auto"/>
                <w:bottom w:val="none" w:sz="0" w:space="0" w:color="auto"/>
                <w:right w:val="none" w:sz="0" w:space="0" w:color="auto"/>
              </w:divBdr>
              <w:divsChild>
                <w:div w:id="926158198">
                  <w:marLeft w:val="0"/>
                  <w:marRight w:val="0"/>
                  <w:marTop w:val="0"/>
                  <w:marBottom w:val="0"/>
                  <w:divBdr>
                    <w:top w:val="none" w:sz="0" w:space="0" w:color="auto"/>
                    <w:left w:val="none" w:sz="0" w:space="0" w:color="auto"/>
                    <w:bottom w:val="none" w:sz="0" w:space="0" w:color="auto"/>
                    <w:right w:val="none" w:sz="0" w:space="0" w:color="auto"/>
                  </w:divBdr>
                  <w:divsChild>
                    <w:div w:id="1214390809">
                      <w:marLeft w:val="0"/>
                      <w:marRight w:val="0"/>
                      <w:marTop w:val="0"/>
                      <w:marBottom w:val="0"/>
                      <w:divBdr>
                        <w:top w:val="none" w:sz="0" w:space="0" w:color="auto"/>
                        <w:left w:val="none" w:sz="0" w:space="0" w:color="auto"/>
                        <w:bottom w:val="none" w:sz="0" w:space="0" w:color="auto"/>
                        <w:right w:val="none" w:sz="0" w:space="0" w:color="auto"/>
                      </w:divBdr>
                      <w:divsChild>
                        <w:div w:id="206702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3420230">
          <w:marLeft w:val="0"/>
          <w:marRight w:val="0"/>
          <w:marTop w:val="0"/>
          <w:marBottom w:val="0"/>
          <w:divBdr>
            <w:top w:val="none" w:sz="0" w:space="0" w:color="auto"/>
            <w:left w:val="none" w:sz="0" w:space="0" w:color="auto"/>
            <w:bottom w:val="none" w:sz="0" w:space="0" w:color="auto"/>
            <w:right w:val="none" w:sz="0" w:space="0" w:color="auto"/>
          </w:divBdr>
        </w:div>
        <w:div w:id="1809013528">
          <w:marLeft w:val="0"/>
          <w:marRight w:val="0"/>
          <w:marTop w:val="0"/>
          <w:marBottom w:val="0"/>
          <w:divBdr>
            <w:top w:val="none" w:sz="0" w:space="0" w:color="auto"/>
            <w:left w:val="none" w:sz="0" w:space="0" w:color="auto"/>
            <w:bottom w:val="none" w:sz="0" w:space="0" w:color="auto"/>
            <w:right w:val="none" w:sz="0" w:space="0" w:color="auto"/>
          </w:divBdr>
          <w:divsChild>
            <w:div w:id="1289356908">
              <w:marLeft w:val="0"/>
              <w:marRight w:val="0"/>
              <w:marTop w:val="0"/>
              <w:marBottom w:val="0"/>
              <w:divBdr>
                <w:top w:val="none" w:sz="0" w:space="0" w:color="auto"/>
                <w:left w:val="none" w:sz="0" w:space="0" w:color="auto"/>
                <w:bottom w:val="none" w:sz="0" w:space="0" w:color="auto"/>
                <w:right w:val="none" w:sz="0" w:space="0" w:color="auto"/>
              </w:divBdr>
              <w:divsChild>
                <w:div w:id="1654750566">
                  <w:marLeft w:val="0"/>
                  <w:marRight w:val="0"/>
                  <w:marTop w:val="0"/>
                  <w:marBottom w:val="0"/>
                  <w:divBdr>
                    <w:top w:val="none" w:sz="0" w:space="0" w:color="auto"/>
                    <w:left w:val="none" w:sz="0" w:space="0" w:color="auto"/>
                    <w:bottom w:val="none" w:sz="0" w:space="0" w:color="auto"/>
                    <w:right w:val="none" w:sz="0" w:space="0" w:color="auto"/>
                  </w:divBdr>
                  <w:divsChild>
                    <w:div w:id="2002812183">
                      <w:marLeft w:val="0"/>
                      <w:marRight w:val="0"/>
                      <w:marTop w:val="0"/>
                      <w:marBottom w:val="0"/>
                      <w:divBdr>
                        <w:top w:val="none" w:sz="0" w:space="0" w:color="auto"/>
                        <w:left w:val="none" w:sz="0" w:space="0" w:color="auto"/>
                        <w:bottom w:val="none" w:sz="0" w:space="0" w:color="auto"/>
                        <w:right w:val="none" w:sz="0" w:space="0" w:color="auto"/>
                      </w:divBdr>
                      <w:divsChild>
                        <w:div w:id="1139036204">
                          <w:marLeft w:val="0"/>
                          <w:marRight w:val="0"/>
                          <w:marTop w:val="0"/>
                          <w:marBottom w:val="0"/>
                          <w:divBdr>
                            <w:top w:val="none" w:sz="0" w:space="0" w:color="auto"/>
                            <w:left w:val="none" w:sz="0" w:space="0" w:color="auto"/>
                            <w:bottom w:val="none" w:sz="0" w:space="0" w:color="auto"/>
                            <w:right w:val="none" w:sz="0" w:space="0" w:color="auto"/>
                          </w:divBdr>
                        </w:div>
                        <w:div w:id="1028065173">
                          <w:marLeft w:val="0"/>
                          <w:marRight w:val="0"/>
                          <w:marTop w:val="0"/>
                          <w:marBottom w:val="0"/>
                          <w:divBdr>
                            <w:top w:val="none" w:sz="0" w:space="0" w:color="auto"/>
                            <w:left w:val="none" w:sz="0" w:space="0" w:color="auto"/>
                            <w:bottom w:val="none" w:sz="0" w:space="0" w:color="auto"/>
                            <w:right w:val="none" w:sz="0" w:space="0" w:color="auto"/>
                          </w:divBdr>
                        </w:div>
                      </w:divsChild>
                    </w:div>
                    <w:div w:id="54470024">
                      <w:marLeft w:val="0"/>
                      <w:marRight w:val="0"/>
                      <w:marTop w:val="0"/>
                      <w:marBottom w:val="0"/>
                      <w:divBdr>
                        <w:top w:val="none" w:sz="0" w:space="0" w:color="auto"/>
                        <w:left w:val="none" w:sz="0" w:space="0" w:color="auto"/>
                        <w:bottom w:val="none" w:sz="0" w:space="0" w:color="auto"/>
                        <w:right w:val="none" w:sz="0" w:space="0" w:color="auto"/>
                      </w:divBdr>
                      <w:divsChild>
                        <w:div w:id="637302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07949">
          <w:marLeft w:val="0"/>
          <w:marRight w:val="0"/>
          <w:marTop w:val="0"/>
          <w:marBottom w:val="0"/>
          <w:divBdr>
            <w:top w:val="none" w:sz="0" w:space="0" w:color="auto"/>
            <w:left w:val="none" w:sz="0" w:space="0" w:color="auto"/>
            <w:bottom w:val="none" w:sz="0" w:space="0" w:color="auto"/>
            <w:right w:val="none" w:sz="0" w:space="0" w:color="auto"/>
          </w:divBdr>
        </w:div>
        <w:div w:id="427389709">
          <w:marLeft w:val="0"/>
          <w:marRight w:val="0"/>
          <w:marTop w:val="0"/>
          <w:marBottom w:val="0"/>
          <w:divBdr>
            <w:top w:val="none" w:sz="0" w:space="0" w:color="auto"/>
            <w:left w:val="none" w:sz="0" w:space="0" w:color="auto"/>
            <w:bottom w:val="none" w:sz="0" w:space="0" w:color="auto"/>
            <w:right w:val="none" w:sz="0" w:space="0" w:color="auto"/>
          </w:divBdr>
        </w:div>
        <w:div w:id="936450697">
          <w:marLeft w:val="0"/>
          <w:marRight w:val="0"/>
          <w:marTop w:val="0"/>
          <w:marBottom w:val="0"/>
          <w:divBdr>
            <w:top w:val="none" w:sz="0" w:space="0" w:color="auto"/>
            <w:left w:val="none" w:sz="0" w:space="0" w:color="auto"/>
            <w:bottom w:val="none" w:sz="0" w:space="0" w:color="auto"/>
            <w:right w:val="none" w:sz="0" w:space="0" w:color="auto"/>
          </w:divBdr>
        </w:div>
        <w:div w:id="715399568">
          <w:marLeft w:val="0"/>
          <w:marRight w:val="0"/>
          <w:marTop w:val="0"/>
          <w:marBottom w:val="0"/>
          <w:divBdr>
            <w:top w:val="none" w:sz="0" w:space="0" w:color="auto"/>
            <w:left w:val="none" w:sz="0" w:space="0" w:color="auto"/>
            <w:bottom w:val="none" w:sz="0" w:space="0" w:color="auto"/>
            <w:right w:val="none" w:sz="0" w:space="0" w:color="auto"/>
          </w:divBdr>
        </w:div>
        <w:div w:id="578102399">
          <w:marLeft w:val="0"/>
          <w:marRight w:val="0"/>
          <w:marTop w:val="0"/>
          <w:marBottom w:val="0"/>
          <w:divBdr>
            <w:top w:val="none" w:sz="0" w:space="0" w:color="auto"/>
            <w:left w:val="none" w:sz="0" w:space="0" w:color="auto"/>
            <w:bottom w:val="none" w:sz="0" w:space="0" w:color="auto"/>
            <w:right w:val="none" w:sz="0" w:space="0" w:color="auto"/>
          </w:divBdr>
        </w:div>
        <w:div w:id="996616318">
          <w:marLeft w:val="0"/>
          <w:marRight w:val="0"/>
          <w:marTop w:val="0"/>
          <w:marBottom w:val="0"/>
          <w:divBdr>
            <w:top w:val="none" w:sz="0" w:space="0" w:color="auto"/>
            <w:left w:val="none" w:sz="0" w:space="0" w:color="auto"/>
            <w:bottom w:val="none" w:sz="0" w:space="0" w:color="auto"/>
            <w:right w:val="none" w:sz="0" w:space="0" w:color="auto"/>
          </w:divBdr>
        </w:div>
        <w:div w:id="324631616">
          <w:marLeft w:val="0"/>
          <w:marRight w:val="0"/>
          <w:marTop w:val="0"/>
          <w:marBottom w:val="0"/>
          <w:divBdr>
            <w:top w:val="none" w:sz="0" w:space="0" w:color="auto"/>
            <w:left w:val="none" w:sz="0" w:space="0" w:color="auto"/>
            <w:bottom w:val="none" w:sz="0" w:space="0" w:color="auto"/>
            <w:right w:val="none" w:sz="0" w:space="0" w:color="auto"/>
          </w:divBdr>
        </w:div>
        <w:div w:id="1118718388">
          <w:marLeft w:val="0"/>
          <w:marRight w:val="0"/>
          <w:marTop w:val="0"/>
          <w:marBottom w:val="0"/>
          <w:divBdr>
            <w:top w:val="none" w:sz="0" w:space="0" w:color="auto"/>
            <w:left w:val="none" w:sz="0" w:space="0" w:color="auto"/>
            <w:bottom w:val="none" w:sz="0" w:space="0" w:color="auto"/>
            <w:right w:val="none" w:sz="0" w:space="0" w:color="auto"/>
          </w:divBdr>
        </w:div>
        <w:div w:id="237134183">
          <w:marLeft w:val="0"/>
          <w:marRight w:val="0"/>
          <w:marTop w:val="0"/>
          <w:marBottom w:val="0"/>
          <w:divBdr>
            <w:top w:val="none" w:sz="0" w:space="0" w:color="auto"/>
            <w:left w:val="none" w:sz="0" w:space="0" w:color="auto"/>
            <w:bottom w:val="none" w:sz="0" w:space="0" w:color="auto"/>
            <w:right w:val="none" w:sz="0" w:space="0" w:color="auto"/>
          </w:divBdr>
        </w:div>
        <w:div w:id="1755128063">
          <w:marLeft w:val="0"/>
          <w:marRight w:val="0"/>
          <w:marTop w:val="0"/>
          <w:marBottom w:val="0"/>
          <w:divBdr>
            <w:top w:val="none" w:sz="0" w:space="0" w:color="auto"/>
            <w:left w:val="none" w:sz="0" w:space="0" w:color="auto"/>
            <w:bottom w:val="none" w:sz="0" w:space="0" w:color="auto"/>
            <w:right w:val="none" w:sz="0" w:space="0" w:color="auto"/>
          </w:divBdr>
        </w:div>
        <w:div w:id="29763624">
          <w:marLeft w:val="0"/>
          <w:marRight w:val="0"/>
          <w:marTop w:val="0"/>
          <w:marBottom w:val="0"/>
          <w:divBdr>
            <w:top w:val="none" w:sz="0" w:space="0" w:color="auto"/>
            <w:left w:val="none" w:sz="0" w:space="0" w:color="auto"/>
            <w:bottom w:val="none" w:sz="0" w:space="0" w:color="auto"/>
            <w:right w:val="none" w:sz="0" w:space="0" w:color="auto"/>
          </w:divBdr>
        </w:div>
        <w:div w:id="125239847">
          <w:marLeft w:val="0"/>
          <w:marRight w:val="0"/>
          <w:marTop w:val="0"/>
          <w:marBottom w:val="0"/>
          <w:divBdr>
            <w:top w:val="none" w:sz="0" w:space="0" w:color="auto"/>
            <w:left w:val="none" w:sz="0" w:space="0" w:color="auto"/>
            <w:bottom w:val="none" w:sz="0" w:space="0" w:color="auto"/>
            <w:right w:val="none" w:sz="0" w:space="0" w:color="auto"/>
          </w:divBdr>
        </w:div>
        <w:div w:id="644167585">
          <w:marLeft w:val="0"/>
          <w:marRight w:val="0"/>
          <w:marTop w:val="0"/>
          <w:marBottom w:val="0"/>
          <w:divBdr>
            <w:top w:val="none" w:sz="0" w:space="0" w:color="auto"/>
            <w:left w:val="none" w:sz="0" w:space="0" w:color="auto"/>
            <w:bottom w:val="none" w:sz="0" w:space="0" w:color="auto"/>
            <w:right w:val="none" w:sz="0" w:space="0" w:color="auto"/>
          </w:divBdr>
        </w:div>
        <w:div w:id="803809718">
          <w:marLeft w:val="0"/>
          <w:marRight w:val="0"/>
          <w:marTop w:val="0"/>
          <w:marBottom w:val="0"/>
          <w:divBdr>
            <w:top w:val="none" w:sz="0" w:space="0" w:color="auto"/>
            <w:left w:val="none" w:sz="0" w:space="0" w:color="auto"/>
            <w:bottom w:val="none" w:sz="0" w:space="0" w:color="auto"/>
            <w:right w:val="none" w:sz="0" w:space="0" w:color="auto"/>
          </w:divBdr>
        </w:div>
        <w:div w:id="1184368309">
          <w:marLeft w:val="0"/>
          <w:marRight w:val="0"/>
          <w:marTop w:val="0"/>
          <w:marBottom w:val="0"/>
          <w:divBdr>
            <w:top w:val="none" w:sz="0" w:space="0" w:color="auto"/>
            <w:left w:val="none" w:sz="0" w:space="0" w:color="auto"/>
            <w:bottom w:val="none" w:sz="0" w:space="0" w:color="auto"/>
            <w:right w:val="none" w:sz="0" w:space="0" w:color="auto"/>
          </w:divBdr>
        </w:div>
        <w:div w:id="370374900">
          <w:marLeft w:val="0"/>
          <w:marRight w:val="0"/>
          <w:marTop w:val="0"/>
          <w:marBottom w:val="0"/>
          <w:divBdr>
            <w:top w:val="none" w:sz="0" w:space="0" w:color="auto"/>
            <w:left w:val="none" w:sz="0" w:space="0" w:color="auto"/>
            <w:bottom w:val="none" w:sz="0" w:space="0" w:color="auto"/>
            <w:right w:val="none" w:sz="0" w:space="0" w:color="auto"/>
          </w:divBdr>
        </w:div>
        <w:div w:id="743186892">
          <w:marLeft w:val="0"/>
          <w:marRight w:val="0"/>
          <w:marTop w:val="0"/>
          <w:marBottom w:val="0"/>
          <w:divBdr>
            <w:top w:val="none" w:sz="0" w:space="0" w:color="auto"/>
            <w:left w:val="none" w:sz="0" w:space="0" w:color="auto"/>
            <w:bottom w:val="none" w:sz="0" w:space="0" w:color="auto"/>
            <w:right w:val="none" w:sz="0" w:space="0" w:color="auto"/>
          </w:divBdr>
        </w:div>
        <w:div w:id="728501526">
          <w:marLeft w:val="0"/>
          <w:marRight w:val="0"/>
          <w:marTop w:val="0"/>
          <w:marBottom w:val="0"/>
          <w:divBdr>
            <w:top w:val="none" w:sz="0" w:space="0" w:color="auto"/>
            <w:left w:val="none" w:sz="0" w:space="0" w:color="auto"/>
            <w:bottom w:val="none" w:sz="0" w:space="0" w:color="auto"/>
            <w:right w:val="none" w:sz="0" w:space="0" w:color="auto"/>
          </w:divBdr>
        </w:div>
        <w:div w:id="389227698">
          <w:marLeft w:val="0"/>
          <w:marRight w:val="0"/>
          <w:marTop w:val="0"/>
          <w:marBottom w:val="0"/>
          <w:divBdr>
            <w:top w:val="none" w:sz="0" w:space="0" w:color="auto"/>
            <w:left w:val="none" w:sz="0" w:space="0" w:color="auto"/>
            <w:bottom w:val="none" w:sz="0" w:space="0" w:color="auto"/>
            <w:right w:val="none" w:sz="0" w:space="0" w:color="auto"/>
          </w:divBdr>
        </w:div>
        <w:div w:id="399594966">
          <w:marLeft w:val="0"/>
          <w:marRight w:val="0"/>
          <w:marTop w:val="0"/>
          <w:marBottom w:val="0"/>
          <w:divBdr>
            <w:top w:val="none" w:sz="0" w:space="0" w:color="auto"/>
            <w:left w:val="none" w:sz="0" w:space="0" w:color="auto"/>
            <w:bottom w:val="none" w:sz="0" w:space="0" w:color="auto"/>
            <w:right w:val="none" w:sz="0" w:space="0" w:color="auto"/>
          </w:divBdr>
        </w:div>
        <w:div w:id="583731835">
          <w:marLeft w:val="0"/>
          <w:marRight w:val="0"/>
          <w:marTop w:val="0"/>
          <w:marBottom w:val="0"/>
          <w:divBdr>
            <w:top w:val="none" w:sz="0" w:space="0" w:color="auto"/>
            <w:left w:val="none" w:sz="0" w:space="0" w:color="auto"/>
            <w:bottom w:val="none" w:sz="0" w:space="0" w:color="auto"/>
            <w:right w:val="none" w:sz="0" w:space="0" w:color="auto"/>
          </w:divBdr>
        </w:div>
        <w:div w:id="515970916">
          <w:marLeft w:val="0"/>
          <w:marRight w:val="0"/>
          <w:marTop w:val="0"/>
          <w:marBottom w:val="0"/>
          <w:divBdr>
            <w:top w:val="none" w:sz="0" w:space="0" w:color="auto"/>
            <w:left w:val="none" w:sz="0" w:space="0" w:color="auto"/>
            <w:bottom w:val="none" w:sz="0" w:space="0" w:color="auto"/>
            <w:right w:val="none" w:sz="0" w:space="0" w:color="auto"/>
          </w:divBdr>
        </w:div>
        <w:div w:id="1803384132">
          <w:marLeft w:val="0"/>
          <w:marRight w:val="0"/>
          <w:marTop w:val="0"/>
          <w:marBottom w:val="0"/>
          <w:divBdr>
            <w:top w:val="none" w:sz="0" w:space="0" w:color="auto"/>
            <w:left w:val="none" w:sz="0" w:space="0" w:color="auto"/>
            <w:bottom w:val="none" w:sz="0" w:space="0" w:color="auto"/>
            <w:right w:val="none" w:sz="0" w:space="0" w:color="auto"/>
          </w:divBdr>
        </w:div>
        <w:div w:id="1785076411">
          <w:marLeft w:val="0"/>
          <w:marRight w:val="0"/>
          <w:marTop w:val="0"/>
          <w:marBottom w:val="0"/>
          <w:divBdr>
            <w:top w:val="none" w:sz="0" w:space="0" w:color="auto"/>
            <w:left w:val="none" w:sz="0" w:space="0" w:color="auto"/>
            <w:bottom w:val="none" w:sz="0" w:space="0" w:color="auto"/>
            <w:right w:val="none" w:sz="0" w:space="0" w:color="auto"/>
          </w:divBdr>
        </w:div>
        <w:div w:id="1638754909">
          <w:marLeft w:val="0"/>
          <w:marRight w:val="0"/>
          <w:marTop w:val="0"/>
          <w:marBottom w:val="0"/>
          <w:divBdr>
            <w:top w:val="none" w:sz="0" w:space="0" w:color="auto"/>
            <w:left w:val="none" w:sz="0" w:space="0" w:color="auto"/>
            <w:bottom w:val="none" w:sz="0" w:space="0" w:color="auto"/>
            <w:right w:val="none" w:sz="0" w:space="0" w:color="auto"/>
          </w:divBdr>
        </w:div>
        <w:div w:id="1223442298">
          <w:marLeft w:val="0"/>
          <w:marRight w:val="0"/>
          <w:marTop w:val="0"/>
          <w:marBottom w:val="0"/>
          <w:divBdr>
            <w:top w:val="none" w:sz="0" w:space="0" w:color="auto"/>
            <w:left w:val="none" w:sz="0" w:space="0" w:color="auto"/>
            <w:bottom w:val="none" w:sz="0" w:space="0" w:color="auto"/>
            <w:right w:val="none" w:sz="0" w:space="0" w:color="auto"/>
          </w:divBdr>
        </w:div>
        <w:div w:id="1490563147">
          <w:marLeft w:val="0"/>
          <w:marRight w:val="0"/>
          <w:marTop w:val="0"/>
          <w:marBottom w:val="0"/>
          <w:divBdr>
            <w:top w:val="none" w:sz="0" w:space="0" w:color="auto"/>
            <w:left w:val="none" w:sz="0" w:space="0" w:color="auto"/>
            <w:bottom w:val="none" w:sz="0" w:space="0" w:color="auto"/>
            <w:right w:val="none" w:sz="0" w:space="0" w:color="auto"/>
          </w:divBdr>
        </w:div>
        <w:div w:id="1329869004">
          <w:marLeft w:val="0"/>
          <w:marRight w:val="0"/>
          <w:marTop w:val="0"/>
          <w:marBottom w:val="0"/>
          <w:divBdr>
            <w:top w:val="none" w:sz="0" w:space="0" w:color="auto"/>
            <w:left w:val="none" w:sz="0" w:space="0" w:color="auto"/>
            <w:bottom w:val="none" w:sz="0" w:space="0" w:color="auto"/>
            <w:right w:val="none" w:sz="0" w:space="0" w:color="auto"/>
          </w:divBdr>
        </w:div>
        <w:div w:id="206600619">
          <w:marLeft w:val="0"/>
          <w:marRight w:val="0"/>
          <w:marTop w:val="0"/>
          <w:marBottom w:val="0"/>
          <w:divBdr>
            <w:top w:val="none" w:sz="0" w:space="0" w:color="auto"/>
            <w:left w:val="none" w:sz="0" w:space="0" w:color="auto"/>
            <w:bottom w:val="none" w:sz="0" w:space="0" w:color="auto"/>
            <w:right w:val="none" w:sz="0" w:space="0" w:color="auto"/>
          </w:divBdr>
        </w:div>
        <w:div w:id="1262301005">
          <w:marLeft w:val="0"/>
          <w:marRight w:val="0"/>
          <w:marTop w:val="0"/>
          <w:marBottom w:val="0"/>
          <w:divBdr>
            <w:top w:val="none" w:sz="0" w:space="0" w:color="auto"/>
            <w:left w:val="none" w:sz="0" w:space="0" w:color="auto"/>
            <w:bottom w:val="none" w:sz="0" w:space="0" w:color="auto"/>
            <w:right w:val="none" w:sz="0" w:space="0" w:color="auto"/>
          </w:divBdr>
        </w:div>
        <w:div w:id="739711570">
          <w:marLeft w:val="0"/>
          <w:marRight w:val="0"/>
          <w:marTop w:val="0"/>
          <w:marBottom w:val="0"/>
          <w:divBdr>
            <w:top w:val="none" w:sz="0" w:space="0" w:color="auto"/>
            <w:left w:val="none" w:sz="0" w:space="0" w:color="auto"/>
            <w:bottom w:val="none" w:sz="0" w:space="0" w:color="auto"/>
            <w:right w:val="none" w:sz="0" w:space="0" w:color="auto"/>
          </w:divBdr>
          <w:divsChild>
            <w:div w:id="64300810">
              <w:marLeft w:val="0"/>
              <w:marRight w:val="0"/>
              <w:marTop w:val="0"/>
              <w:marBottom w:val="0"/>
              <w:divBdr>
                <w:top w:val="none" w:sz="0" w:space="0" w:color="auto"/>
                <w:left w:val="none" w:sz="0" w:space="0" w:color="auto"/>
                <w:bottom w:val="none" w:sz="0" w:space="0" w:color="auto"/>
                <w:right w:val="none" w:sz="0" w:space="0" w:color="auto"/>
              </w:divBdr>
              <w:divsChild>
                <w:div w:id="1903060922">
                  <w:marLeft w:val="0"/>
                  <w:marRight w:val="0"/>
                  <w:marTop w:val="0"/>
                  <w:marBottom w:val="0"/>
                  <w:divBdr>
                    <w:top w:val="none" w:sz="0" w:space="0" w:color="auto"/>
                    <w:left w:val="none" w:sz="0" w:space="0" w:color="auto"/>
                    <w:bottom w:val="none" w:sz="0" w:space="0" w:color="auto"/>
                    <w:right w:val="none" w:sz="0" w:space="0" w:color="auto"/>
                  </w:divBdr>
                  <w:divsChild>
                    <w:div w:id="1084765147">
                      <w:marLeft w:val="0"/>
                      <w:marRight w:val="0"/>
                      <w:marTop w:val="0"/>
                      <w:marBottom w:val="0"/>
                      <w:divBdr>
                        <w:top w:val="none" w:sz="0" w:space="0" w:color="auto"/>
                        <w:left w:val="none" w:sz="0" w:space="0" w:color="auto"/>
                        <w:bottom w:val="none" w:sz="0" w:space="0" w:color="auto"/>
                        <w:right w:val="none" w:sz="0" w:space="0" w:color="auto"/>
                      </w:divBdr>
                      <w:divsChild>
                        <w:div w:id="40785330">
                          <w:marLeft w:val="0"/>
                          <w:marRight w:val="0"/>
                          <w:marTop w:val="0"/>
                          <w:marBottom w:val="0"/>
                          <w:divBdr>
                            <w:top w:val="none" w:sz="0" w:space="0" w:color="auto"/>
                            <w:left w:val="none" w:sz="0" w:space="0" w:color="auto"/>
                            <w:bottom w:val="none" w:sz="0" w:space="0" w:color="auto"/>
                            <w:right w:val="none" w:sz="0" w:space="0" w:color="auto"/>
                          </w:divBdr>
                        </w:div>
                        <w:div w:id="1075397642">
                          <w:marLeft w:val="0"/>
                          <w:marRight w:val="0"/>
                          <w:marTop w:val="0"/>
                          <w:marBottom w:val="0"/>
                          <w:divBdr>
                            <w:top w:val="none" w:sz="0" w:space="0" w:color="auto"/>
                            <w:left w:val="none" w:sz="0" w:space="0" w:color="auto"/>
                            <w:bottom w:val="none" w:sz="0" w:space="0" w:color="auto"/>
                            <w:right w:val="none" w:sz="0" w:space="0" w:color="auto"/>
                          </w:divBdr>
                        </w:div>
                      </w:divsChild>
                    </w:div>
                    <w:div w:id="604658564">
                      <w:marLeft w:val="0"/>
                      <w:marRight w:val="0"/>
                      <w:marTop w:val="0"/>
                      <w:marBottom w:val="0"/>
                      <w:divBdr>
                        <w:top w:val="none" w:sz="0" w:space="0" w:color="auto"/>
                        <w:left w:val="none" w:sz="0" w:space="0" w:color="auto"/>
                        <w:bottom w:val="none" w:sz="0" w:space="0" w:color="auto"/>
                        <w:right w:val="none" w:sz="0" w:space="0" w:color="auto"/>
                      </w:divBdr>
                      <w:divsChild>
                        <w:div w:id="2063484489">
                          <w:marLeft w:val="0"/>
                          <w:marRight w:val="0"/>
                          <w:marTop w:val="0"/>
                          <w:marBottom w:val="0"/>
                          <w:divBdr>
                            <w:top w:val="none" w:sz="0" w:space="0" w:color="auto"/>
                            <w:left w:val="none" w:sz="0" w:space="0" w:color="auto"/>
                            <w:bottom w:val="none" w:sz="0" w:space="0" w:color="auto"/>
                            <w:right w:val="none" w:sz="0" w:space="0" w:color="auto"/>
                          </w:divBdr>
                        </w:div>
                        <w:div w:id="18116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372268">
          <w:marLeft w:val="0"/>
          <w:marRight w:val="0"/>
          <w:marTop w:val="0"/>
          <w:marBottom w:val="0"/>
          <w:divBdr>
            <w:top w:val="none" w:sz="0" w:space="0" w:color="auto"/>
            <w:left w:val="none" w:sz="0" w:space="0" w:color="auto"/>
            <w:bottom w:val="none" w:sz="0" w:space="0" w:color="auto"/>
            <w:right w:val="none" w:sz="0" w:space="0" w:color="auto"/>
          </w:divBdr>
          <w:divsChild>
            <w:div w:id="183832070">
              <w:marLeft w:val="0"/>
              <w:marRight w:val="0"/>
              <w:marTop w:val="0"/>
              <w:marBottom w:val="0"/>
              <w:divBdr>
                <w:top w:val="none" w:sz="0" w:space="0" w:color="auto"/>
                <w:left w:val="none" w:sz="0" w:space="0" w:color="auto"/>
                <w:bottom w:val="none" w:sz="0" w:space="0" w:color="auto"/>
                <w:right w:val="none" w:sz="0" w:space="0" w:color="auto"/>
              </w:divBdr>
              <w:divsChild>
                <w:div w:id="1021392296">
                  <w:marLeft w:val="0"/>
                  <w:marRight w:val="0"/>
                  <w:marTop w:val="0"/>
                  <w:marBottom w:val="0"/>
                  <w:divBdr>
                    <w:top w:val="none" w:sz="0" w:space="0" w:color="auto"/>
                    <w:left w:val="none" w:sz="0" w:space="0" w:color="auto"/>
                    <w:bottom w:val="none" w:sz="0" w:space="0" w:color="auto"/>
                    <w:right w:val="none" w:sz="0" w:space="0" w:color="auto"/>
                  </w:divBdr>
                </w:div>
              </w:divsChild>
            </w:div>
            <w:div w:id="1813210309">
              <w:marLeft w:val="0"/>
              <w:marRight w:val="0"/>
              <w:marTop w:val="0"/>
              <w:marBottom w:val="0"/>
              <w:divBdr>
                <w:top w:val="none" w:sz="0" w:space="0" w:color="auto"/>
                <w:left w:val="none" w:sz="0" w:space="0" w:color="auto"/>
                <w:bottom w:val="none" w:sz="0" w:space="0" w:color="auto"/>
                <w:right w:val="none" w:sz="0" w:space="0" w:color="auto"/>
              </w:divBdr>
              <w:divsChild>
                <w:div w:id="324820681">
                  <w:marLeft w:val="0"/>
                  <w:marRight w:val="0"/>
                  <w:marTop w:val="0"/>
                  <w:marBottom w:val="0"/>
                  <w:divBdr>
                    <w:top w:val="none" w:sz="0" w:space="0" w:color="auto"/>
                    <w:left w:val="none" w:sz="0" w:space="0" w:color="auto"/>
                    <w:bottom w:val="none" w:sz="0" w:space="0" w:color="auto"/>
                    <w:right w:val="none" w:sz="0" w:space="0" w:color="auto"/>
                  </w:divBdr>
                  <w:divsChild>
                    <w:div w:id="1411541123">
                      <w:marLeft w:val="0"/>
                      <w:marRight w:val="0"/>
                      <w:marTop w:val="0"/>
                      <w:marBottom w:val="0"/>
                      <w:divBdr>
                        <w:top w:val="none" w:sz="0" w:space="0" w:color="auto"/>
                        <w:left w:val="none" w:sz="0" w:space="0" w:color="auto"/>
                        <w:bottom w:val="none" w:sz="0" w:space="0" w:color="auto"/>
                        <w:right w:val="none" w:sz="0" w:space="0" w:color="auto"/>
                      </w:divBdr>
                      <w:divsChild>
                        <w:div w:id="1187871457">
                          <w:marLeft w:val="0"/>
                          <w:marRight w:val="0"/>
                          <w:marTop w:val="0"/>
                          <w:marBottom w:val="0"/>
                          <w:divBdr>
                            <w:top w:val="none" w:sz="0" w:space="0" w:color="auto"/>
                            <w:left w:val="none" w:sz="0" w:space="0" w:color="auto"/>
                            <w:bottom w:val="none" w:sz="0" w:space="0" w:color="auto"/>
                            <w:right w:val="none" w:sz="0" w:space="0" w:color="auto"/>
                          </w:divBdr>
                          <w:divsChild>
                            <w:div w:id="1858424596">
                              <w:marLeft w:val="0"/>
                              <w:marRight w:val="0"/>
                              <w:marTop w:val="0"/>
                              <w:marBottom w:val="0"/>
                              <w:divBdr>
                                <w:top w:val="none" w:sz="0" w:space="0" w:color="auto"/>
                                <w:left w:val="none" w:sz="0" w:space="0" w:color="auto"/>
                                <w:bottom w:val="none" w:sz="0" w:space="0" w:color="auto"/>
                                <w:right w:val="none" w:sz="0" w:space="0" w:color="auto"/>
                              </w:divBdr>
                            </w:div>
                          </w:divsChild>
                        </w:div>
                        <w:div w:id="2112387459">
                          <w:marLeft w:val="0"/>
                          <w:marRight w:val="0"/>
                          <w:marTop w:val="0"/>
                          <w:marBottom w:val="0"/>
                          <w:divBdr>
                            <w:top w:val="none" w:sz="0" w:space="0" w:color="auto"/>
                            <w:left w:val="none" w:sz="0" w:space="0" w:color="auto"/>
                            <w:bottom w:val="none" w:sz="0" w:space="0" w:color="auto"/>
                            <w:right w:val="none" w:sz="0" w:space="0" w:color="auto"/>
                          </w:divBdr>
                          <w:divsChild>
                            <w:div w:id="148874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75914">
                      <w:marLeft w:val="0"/>
                      <w:marRight w:val="0"/>
                      <w:marTop w:val="0"/>
                      <w:marBottom w:val="0"/>
                      <w:divBdr>
                        <w:top w:val="none" w:sz="0" w:space="0" w:color="auto"/>
                        <w:left w:val="none" w:sz="0" w:space="0" w:color="auto"/>
                        <w:bottom w:val="none" w:sz="0" w:space="0" w:color="auto"/>
                        <w:right w:val="none" w:sz="0" w:space="0" w:color="auto"/>
                      </w:divBdr>
                      <w:divsChild>
                        <w:div w:id="2138445919">
                          <w:marLeft w:val="0"/>
                          <w:marRight w:val="0"/>
                          <w:marTop w:val="0"/>
                          <w:marBottom w:val="0"/>
                          <w:divBdr>
                            <w:top w:val="none" w:sz="0" w:space="0" w:color="auto"/>
                            <w:left w:val="none" w:sz="0" w:space="0" w:color="auto"/>
                            <w:bottom w:val="none" w:sz="0" w:space="0" w:color="auto"/>
                            <w:right w:val="none" w:sz="0" w:space="0" w:color="auto"/>
                          </w:divBdr>
                        </w:div>
                      </w:divsChild>
                    </w:div>
                    <w:div w:id="1246306273">
                      <w:marLeft w:val="0"/>
                      <w:marRight w:val="0"/>
                      <w:marTop w:val="0"/>
                      <w:marBottom w:val="0"/>
                      <w:divBdr>
                        <w:top w:val="none" w:sz="0" w:space="0" w:color="auto"/>
                        <w:left w:val="none" w:sz="0" w:space="0" w:color="auto"/>
                        <w:bottom w:val="none" w:sz="0" w:space="0" w:color="auto"/>
                        <w:right w:val="none" w:sz="0" w:space="0" w:color="auto"/>
                      </w:divBdr>
                      <w:divsChild>
                        <w:div w:id="822084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3543179">
          <w:marLeft w:val="0"/>
          <w:marRight w:val="0"/>
          <w:marTop w:val="0"/>
          <w:marBottom w:val="0"/>
          <w:divBdr>
            <w:top w:val="none" w:sz="0" w:space="0" w:color="auto"/>
            <w:left w:val="none" w:sz="0" w:space="0" w:color="auto"/>
            <w:bottom w:val="none" w:sz="0" w:space="0" w:color="auto"/>
            <w:right w:val="none" w:sz="0" w:space="0" w:color="auto"/>
          </w:divBdr>
          <w:divsChild>
            <w:div w:id="1535653736">
              <w:marLeft w:val="0"/>
              <w:marRight w:val="0"/>
              <w:marTop w:val="0"/>
              <w:marBottom w:val="0"/>
              <w:divBdr>
                <w:top w:val="none" w:sz="0" w:space="0" w:color="auto"/>
                <w:left w:val="none" w:sz="0" w:space="0" w:color="auto"/>
                <w:bottom w:val="none" w:sz="0" w:space="0" w:color="auto"/>
                <w:right w:val="none" w:sz="0" w:space="0" w:color="auto"/>
              </w:divBdr>
              <w:divsChild>
                <w:div w:id="1921864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998358">
          <w:marLeft w:val="0"/>
          <w:marRight w:val="0"/>
          <w:marTop w:val="0"/>
          <w:marBottom w:val="0"/>
          <w:divBdr>
            <w:top w:val="none" w:sz="0" w:space="0" w:color="auto"/>
            <w:left w:val="none" w:sz="0" w:space="0" w:color="auto"/>
            <w:bottom w:val="none" w:sz="0" w:space="0" w:color="auto"/>
            <w:right w:val="none" w:sz="0" w:space="0" w:color="auto"/>
          </w:divBdr>
          <w:divsChild>
            <w:div w:id="1317491829">
              <w:marLeft w:val="0"/>
              <w:marRight w:val="0"/>
              <w:marTop w:val="0"/>
              <w:marBottom w:val="0"/>
              <w:divBdr>
                <w:top w:val="none" w:sz="0" w:space="0" w:color="auto"/>
                <w:left w:val="none" w:sz="0" w:space="0" w:color="auto"/>
                <w:bottom w:val="none" w:sz="0" w:space="0" w:color="auto"/>
                <w:right w:val="none" w:sz="0" w:space="0" w:color="auto"/>
              </w:divBdr>
              <w:divsChild>
                <w:div w:id="68382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530942">
          <w:marLeft w:val="0"/>
          <w:marRight w:val="0"/>
          <w:marTop w:val="0"/>
          <w:marBottom w:val="0"/>
          <w:divBdr>
            <w:top w:val="none" w:sz="0" w:space="0" w:color="auto"/>
            <w:left w:val="none" w:sz="0" w:space="0" w:color="auto"/>
            <w:bottom w:val="none" w:sz="0" w:space="0" w:color="auto"/>
            <w:right w:val="none" w:sz="0" w:space="0" w:color="auto"/>
          </w:divBdr>
          <w:divsChild>
            <w:div w:id="1502544651">
              <w:marLeft w:val="0"/>
              <w:marRight w:val="0"/>
              <w:marTop w:val="0"/>
              <w:marBottom w:val="0"/>
              <w:divBdr>
                <w:top w:val="none" w:sz="0" w:space="0" w:color="auto"/>
                <w:left w:val="none" w:sz="0" w:space="0" w:color="auto"/>
                <w:bottom w:val="none" w:sz="0" w:space="0" w:color="auto"/>
                <w:right w:val="none" w:sz="0" w:space="0" w:color="auto"/>
              </w:divBdr>
              <w:divsChild>
                <w:div w:id="198423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829032">
          <w:marLeft w:val="0"/>
          <w:marRight w:val="0"/>
          <w:marTop w:val="0"/>
          <w:marBottom w:val="0"/>
          <w:divBdr>
            <w:top w:val="none" w:sz="0" w:space="0" w:color="auto"/>
            <w:left w:val="none" w:sz="0" w:space="0" w:color="auto"/>
            <w:bottom w:val="none" w:sz="0" w:space="0" w:color="auto"/>
            <w:right w:val="none" w:sz="0" w:space="0" w:color="auto"/>
          </w:divBdr>
          <w:divsChild>
            <w:div w:id="1475485589">
              <w:marLeft w:val="0"/>
              <w:marRight w:val="0"/>
              <w:marTop w:val="0"/>
              <w:marBottom w:val="0"/>
              <w:divBdr>
                <w:top w:val="none" w:sz="0" w:space="0" w:color="auto"/>
                <w:left w:val="none" w:sz="0" w:space="0" w:color="auto"/>
                <w:bottom w:val="none" w:sz="0" w:space="0" w:color="auto"/>
                <w:right w:val="none" w:sz="0" w:space="0" w:color="auto"/>
              </w:divBdr>
              <w:divsChild>
                <w:div w:id="123118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932363">
          <w:marLeft w:val="0"/>
          <w:marRight w:val="0"/>
          <w:marTop w:val="0"/>
          <w:marBottom w:val="0"/>
          <w:divBdr>
            <w:top w:val="none" w:sz="0" w:space="0" w:color="auto"/>
            <w:left w:val="none" w:sz="0" w:space="0" w:color="auto"/>
            <w:bottom w:val="none" w:sz="0" w:space="0" w:color="auto"/>
            <w:right w:val="none" w:sz="0" w:space="0" w:color="auto"/>
          </w:divBdr>
          <w:divsChild>
            <w:div w:id="2019577918">
              <w:marLeft w:val="0"/>
              <w:marRight w:val="0"/>
              <w:marTop w:val="0"/>
              <w:marBottom w:val="0"/>
              <w:divBdr>
                <w:top w:val="none" w:sz="0" w:space="0" w:color="auto"/>
                <w:left w:val="none" w:sz="0" w:space="0" w:color="auto"/>
                <w:bottom w:val="none" w:sz="0" w:space="0" w:color="auto"/>
                <w:right w:val="none" w:sz="0" w:space="0" w:color="auto"/>
              </w:divBdr>
              <w:divsChild>
                <w:div w:id="2048868176">
                  <w:marLeft w:val="0"/>
                  <w:marRight w:val="0"/>
                  <w:marTop w:val="0"/>
                  <w:marBottom w:val="0"/>
                  <w:divBdr>
                    <w:top w:val="none" w:sz="0" w:space="0" w:color="auto"/>
                    <w:left w:val="none" w:sz="0" w:space="0" w:color="auto"/>
                    <w:bottom w:val="none" w:sz="0" w:space="0" w:color="auto"/>
                    <w:right w:val="none" w:sz="0" w:space="0" w:color="auto"/>
                  </w:divBdr>
                  <w:divsChild>
                    <w:div w:id="25482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2242599">
      <w:bodyDiv w:val="1"/>
      <w:marLeft w:val="0"/>
      <w:marRight w:val="0"/>
      <w:marTop w:val="0"/>
      <w:marBottom w:val="0"/>
      <w:divBdr>
        <w:top w:val="none" w:sz="0" w:space="0" w:color="auto"/>
        <w:left w:val="none" w:sz="0" w:space="0" w:color="auto"/>
        <w:bottom w:val="none" w:sz="0" w:space="0" w:color="auto"/>
        <w:right w:val="none" w:sz="0" w:space="0" w:color="auto"/>
      </w:divBdr>
      <w:divsChild>
        <w:div w:id="792791090">
          <w:marLeft w:val="0"/>
          <w:marRight w:val="0"/>
          <w:marTop w:val="0"/>
          <w:marBottom w:val="0"/>
          <w:divBdr>
            <w:top w:val="none" w:sz="0" w:space="0" w:color="auto"/>
            <w:left w:val="none" w:sz="0" w:space="0" w:color="auto"/>
            <w:bottom w:val="none" w:sz="0" w:space="0" w:color="auto"/>
            <w:right w:val="none" w:sz="0" w:space="0" w:color="auto"/>
          </w:divBdr>
        </w:div>
        <w:div w:id="1849367102">
          <w:marLeft w:val="0"/>
          <w:marRight w:val="0"/>
          <w:marTop w:val="0"/>
          <w:marBottom w:val="0"/>
          <w:divBdr>
            <w:top w:val="none" w:sz="0" w:space="0" w:color="auto"/>
            <w:left w:val="none" w:sz="0" w:space="0" w:color="auto"/>
            <w:bottom w:val="none" w:sz="0" w:space="0" w:color="auto"/>
            <w:right w:val="none" w:sz="0" w:space="0" w:color="auto"/>
          </w:divBdr>
        </w:div>
        <w:div w:id="165828532">
          <w:marLeft w:val="0"/>
          <w:marRight w:val="0"/>
          <w:marTop w:val="0"/>
          <w:marBottom w:val="0"/>
          <w:divBdr>
            <w:top w:val="none" w:sz="0" w:space="0" w:color="auto"/>
            <w:left w:val="none" w:sz="0" w:space="0" w:color="auto"/>
            <w:bottom w:val="none" w:sz="0" w:space="0" w:color="auto"/>
            <w:right w:val="none" w:sz="0" w:space="0" w:color="auto"/>
          </w:divBdr>
        </w:div>
        <w:div w:id="683943384">
          <w:marLeft w:val="0"/>
          <w:marRight w:val="0"/>
          <w:marTop w:val="0"/>
          <w:marBottom w:val="0"/>
          <w:divBdr>
            <w:top w:val="none" w:sz="0" w:space="0" w:color="auto"/>
            <w:left w:val="none" w:sz="0" w:space="0" w:color="auto"/>
            <w:bottom w:val="none" w:sz="0" w:space="0" w:color="auto"/>
            <w:right w:val="none" w:sz="0" w:space="0" w:color="auto"/>
          </w:divBdr>
        </w:div>
        <w:div w:id="1859540876">
          <w:marLeft w:val="0"/>
          <w:marRight w:val="0"/>
          <w:marTop w:val="0"/>
          <w:marBottom w:val="0"/>
          <w:divBdr>
            <w:top w:val="none" w:sz="0" w:space="0" w:color="auto"/>
            <w:left w:val="none" w:sz="0" w:space="0" w:color="auto"/>
            <w:bottom w:val="none" w:sz="0" w:space="0" w:color="auto"/>
            <w:right w:val="none" w:sz="0" w:space="0" w:color="auto"/>
          </w:divBdr>
        </w:div>
        <w:div w:id="910388194">
          <w:marLeft w:val="0"/>
          <w:marRight w:val="0"/>
          <w:marTop w:val="0"/>
          <w:marBottom w:val="0"/>
          <w:divBdr>
            <w:top w:val="none" w:sz="0" w:space="0" w:color="auto"/>
            <w:left w:val="none" w:sz="0" w:space="0" w:color="auto"/>
            <w:bottom w:val="none" w:sz="0" w:space="0" w:color="auto"/>
            <w:right w:val="none" w:sz="0" w:space="0" w:color="auto"/>
          </w:divBdr>
        </w:div>
      </w:divsChild>
    </w:div>
    <w:div w:id="1788045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RA\NWB%20VERTR&#196;GE\Mustervertrag.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Mustervertrag.dot</Template>
  <TotalTime>0</TotalTime>
  <Pages>6</Pages>
  <Words>1890</Words>
  <Characters>11912</Characters>
  <Application>Microsoft Office Word</Application>
  <DocSecurity>0</DocSecurity>
  <Lines>99</Lines>
  <Paragraphs>27</Paragraphs>
  <ScaleCrop>false</ScaleCrop>
  <HeadingPairs>
    <vt:vector size="2" baseType="variant">
      <vt:variant>
        <vt:lpstr>Titel</vt:lpstr>
      </vt:variant>
      <vt:variant>
        <vt:i4>1</vt:i4>
      </vt:variant>
    </vt:vector>
  </HeadingPairs>
  <TitlesOfParts>
    <vt:vector size="1" baseType="lpstr">
      <vt:lpstr>Aufhebungsvertrag</vt:lpstr>
    </vt:vector>
  </TitlesOfParts>
  <Company/>
  <LinksUpToDate>false</LinksUpToDate>
  <CharactersWithSpaces>13775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Aufhebungsvertrag</dc:title>
  <dc:subject/>
  <dc:creator>afettkoe</dc:creator>
  <cp:keywords/>
  <dc:description/>
  <cp:lastModifiedBy>Nerstheimer, Sophia</cp:lastModifiedBy>
  <cp:revision>3</cp:revision>
  <cp:lastPrinted>2012-10-16T07:20:00Z</cp:lastPrinted>
  <dcterms:created xsi:type="dcterms:W3CDTF">2023-12-15T09:35:00Z</dcterms:created>
  <dcterms:modified xsi:type="dcterms:W3CDTF">2025-01-14T10:31:00Z</dcterms:modified>
</cp:coreProperties>
</file>